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E7157" w14:textId="58B1CF0A" w:rsidR="00C4027A" w:rsidRPr="00EE4596" w:rsidRDefault="00E43CAA" w:rsidP="00C9352E">
      <w:pPr>
        <w:jc w:val="center"/>
        <w:rPr>
          <w:b/>
          <w:bCs/>
          <w:sz w:val="24"/>
          <w:szCs w:val="24"/>
        </w:rPr>
      </w:pPr>
      <w:r w:rsidRPr="083B9D39">
        <w:rPr>
          <w:b/>
          <w:bCs/>
          <w:sz w:val="24"/>
          <w:szCs w:val="24"/>
        </w:rPr>
        <w:t xml:space="preserve">NMIT </w:t>
      </w:r>
      <w:r w:rsidR="00C4027A" w:rsidRPr="083B9D39">
        <w:rPr>
          <w:b/>
          <w:bCs/>
          <w:sz w:val="24"/>
          <w:szCs w:val="24"/>
        </w:rPr>
        <w:t>Scholarship 202</w:t>
      </w:r>
      <w:r w:rsidR="309C188A" w:rsidRPr="083B9D39">
        <w:rPr>
          <w:b/>
          <w:bCs/>
          <w:sz w:val="24"/>
          <w:szCs w:val="24"/>
        </w:rPr>
        <w:t>7</w:t>
      </w:r>
    </w:p>
    <w:p w14:paraId="1C081D2C" w14:textId="7E678B73" w:rsidR="007A4C28" w:rsidRDefault="00C156ED" w:rsidP="00C9352E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Nelson</w:t>
      </w:r>
      <w:r w:rsidR="009236BF">
        <w:rPr>
          <w:b/>
          <w:bCs/>
          <w:sz w:val="24"/>
          <w:szCs w:val="24"/>
        </w:rPr>
        <w:t xml:space="preserve"> Pine Industries</w:t>
      </w:r>
      <w:r w:rsidR="00B61E0F">
        <w:rPr>
          <w:b/>
          <w:bCs/>
          <w:sz w:val="24"/>
          <w:szCs w:val="24"/>
        </w:rPr>
        <w:t xml:space="preserve"> </w:t>
      </w:r>
      <w:r w:rsidR="001E29A9">
        <w:rPr>
          <w:b/>
          <w:bCs/>
          <w:sz w:val="24"/>
          <w:szCs w:val="24"/>
        </w:rPr>
        <w:t>–</w:t>
      </w:r>
      <w:r w:rsidR="009236BF">
        <w:rPr>
          <w:b/>
          <w:bCs/>
          <w:sz w:val="24"/>
          <w:szCs w:val="24"/>
        </w:rPr>
        <w:t xml:space="preserve"> Construction</w:t>
      </w:r>
      <w:r w:rsidR="001E29A9">
        <w:rPr>
          <w:b/>
          <w:bCs/>
          <w:sz w:val="24"/>
          <w:szCs w:val="24"/>
        </w:rPr>
        <w:t xml:space="preserve"> and </w:t>
      </w:r>
      <w:r w:rsidR="00F60837">
        <w:rPr>
          <w:b/>
          <w:bCs/>
          <w:sz w:val="24"/>
          <w:szCs w:val="24"/>
        </w:rPr>
        <w:t xml:space="preserve">Engineering </w:t>
      </w:r>
      <w:r w:rsidR="007A4C28" w:rsidRPr="00EE4596">
        <w:rPr>
          <w:b/>
          <w:bCs/>
          <w:sz w:val="24"/>
          <w:szCs w:val="24"/>
        </w:rPr>
        <w:t>Scholarship</w:t>
      </w:r>
    </w:p>
    <w:p w14:paraId="40371BD8" w14:textId="77EE44DA" w:rsidR="00EE4596" w:rsidRPr="00EE4596" w:rsidRDefault="00EE4596" w:rsidP="00EE4596">
      <w:pPr>
        <w:jc w:val="center"/>
        <w:rPr>
          <w:b/>
          <w:bCs/>
          <w:sz w:val="24"/>
          <w:szCs w:val="24"/>
        </w:rPr>
      </w:pPr>
      <w:r w:rsidRPr="00EE4596">
        <w:rPr>
          <w:b/>
          <w:bCs/>
          <w:sz w:val="24"/>
          <w:szCs w:val="24"/>
        </w:rPr>
        <w:t>Applicant Terms of Reference</w:t>
      </w:r>
    </w:p>
    <w:p w14:paraId="3CF72E67" w14:textId="77777777" w:rsidR="00F029C8" w:rsidRDefault="00F029C8" w:rsidP="00D70543"/>
    <w:p w14:paraId="4345A6B4" w14:textId="77777777" w:rsidR="00EE4596" w:rsidRPr="00AF3F57" w:rsidRDefault="00C4027A" w:rsidP="00D70543">
      <w:pPr>
        <w:rPr>
          <w:rFonts w:asciiTheme="minorHAnsi" w:hAnsiTheme="minorHAnsi"/>
          <w:b/>
          <w:bCs/>
        </w:rPr>
      </w:pPr>
      <w:r w:rsidRPr="00AF3F57">
        <w:rPr>
          <w:rFonts w:asciiTheme="minorHAnsi" w:hAnsiTheme="minorHAnsi"/>
          <w:b/>
          <w:bCs/>
        </w:rPr>
        <w:t xml:space="preserve">Value: </w:t>
      </w:r>
    </w:p>
    <w:p w14:paraId="219610A3" w14:textId="77777777" w:rsidR="00B61E0F" w:rsidRDefault="00747750" w:rsidP="00B61E0F">
      <w:r w:rsidRPr="00AF3F57">
        <w:rPr>
          <w:rFonts w:cs="Open Sans"/>
        </w:rPr>
        <w:t xml:space="preserve">Course fees up to a value of $1,000 </w:t>
      </w:r>
      <w:r w:rsidRPr="00AF3F57">
        <w:rPr>
          <w:w w:val="105"/>
        </w:rPr>
        <w:t>(including</w:t>
      </w:r>
      <w:r w:rsidRPr="00AF3F57">
        <w:rPr>
          <w:spacing w:val="-8"/>
          <w:w w:val="105"/>
        </w:rPr>
        <w:t xml:space="preserve"> </w:t>
      </w:r>
      <w:r w:rsidRPr="00AF3F57">
        <w:rPr>
          <w:w w:val="105"/>
        </w:rPr>
        <w:t>GST</w:t>
      </w:r>
      <w:r w:rsidRPr="00AF3F57">
        <w:rPr>
          <w:spacing w:val="-7"/>
          <w:w w:val="105"/>
        </w:rPr>
        <w:t xml:space="preserve"> </w:t>
      </w:r>
      <w:r w:rsidRPr="00AF3F57">
        <w:rPr>
          <w:w w:val="105"/>
        </w:rPr>
        <w:t>if</w:t>
      </w:r>
      <w:r w:rsidRPr="00AF3F57">
        <w:rPr>
          <w:spacing w:val="-8"/>
          <w:w w:val="105"/>
        </w:rPr>
        <w:t xml:space="preserve"> </w:t>
      </w:r>
      <w:r w:rsidRPr="00AF3F57">
        <w:rPr>
          <w:w w:val="105"/>
        </w:rPr>
        <w:t>payable)</w:t>
      </w:r>
      <w:r w:rsidRPr="00AF3F57">
        <w:rPr>
          <w:spacing w:val="-6"/>
          <w:w w:val="105"/>
        </w:rPr>
        <w:t xml:space="preserve"> </w:t>
      </w:r>
      <w:r w:rsidRPr="00AF3F57">
        <w:rPr>
          <w:rFonts w:cs="Open Sans"/>
        </w:rPr>
        <w:t>to a current ākonga (student</w:t>
      </w:r>
      <w:r w:rsidRPr="00AF3F57">
        <w:t xml:space="preserve">) enrolled at NMIT to complete </w:t>
      </w:r>
      <w:r w:rsidR="00B61E0F">
        <w:t>one of the following programmes:</w:t>
      </w:r>
    </w:p>
    <w:p w14:paraId="6406AB62" w14:textId="77777777" w:rsidR="009121F8" w:rsidRDefault="009121F8" w:rsidP="009121F8">
      <w:pPr>
        <w:pStyle w:val="Bullets"/>
      </w:pPr>
      <w:r>
        <w:t>New Zealand Certificate in Carpentry (Level 4) OR,</w:t>
      </w:r>
    </w:p>
    <w:p w14:paraId="03160E3F" w14:textId="6EA634D8" w:rsidR="00B61E0F" w:rsidRDefault="009121F8" w:rsidP="009121F8">
      <w:pPr>
        <w:pStyle w:val="Bullets"/>
      </w:pPr>
      <w:r>
        <w:t>New Zealand Certificate in Mechanical Engineering (Trade) with strands in Fitting and Machining and General Engineering (Level 4)</w:t>
      </w:r>
      <w:r w:rsidR="00383B30">
        <w:t xml:space="preserve"> OR, </w:t>
      </w:r>
    </w:p>
    <w:p w14:paraId="17C34EDF" w14:textId="54C6B38C" w:rsidR="00383B30" w:rsidRDefault="00383B30" w:rsidP="00383B30">
      <w:pPr>
        <w:pStyle w:val="Bullets"/>
      </w:pPr>
      <w:r>
        <w:t>New Zealand Certificate in Engineering Fabrication (Trade) with strands in Heavy Fabrication and Light Fabrication</w:t>
      </w:r>
      <w:r>
        <w:t xml:space="preserve"> (</w:t>
      </w:r>
      <w:r>
        <w:t>Level 4</w:t>
      </w:r>
      <w:r>
        <w:t>)</w:t>
      </w:r>
      <w:r w:rsidR="00B23A1D">
        <w:t>.</w:t>
      </w:r>
    </w:p>
    <w:p w14:paraId="54CC125C" w14:textId="77777777" w:rsidR="00B61E0F" w:rsidRPr="00AF3F57" w:rsidRDefault="00B61E0F" w:rsidP="00B61E0F"/>
    <w:p w14:paraId="3E81152A" w14:textId="77777777" w:rsidR="007C032C" w:rsidRPr="00AF3F57" w:rsidRDefault="00C4027A" w:rsidP="007C032C">
      <w:pPr>
        <w:rPr>
          <w:rFonts w:asciiTheme="minorHAnsi" w:hAnsiTheme="minorHAnsi"/>
          <w:b/>
          <w:bCs/>
        </w:rPr>
      </w:pPr>
      <w:r w:rsidRPr="00AF3F57">
        <w:rPr>
          <w:rFonts w:asciiTheme="minorHAnsi" w:hAnsiTheme="minorHAnsi"/>
          <w:b/>
          <w:bCs/>
        </w:rPr>
        <w:t xml:space="preserve">Aim of the </w:t>
      </w:r>
      <w:r w:rsidR="00071629" w:rsidRPr="00AF3F57">
        <w:rPr>
          <w:rFonts w:asciiTheme="minorHAnsi" w:hAnsiTheme="minorHAnsi"/>
          <w:b/>
          <w:bCs/>
        </w:rPr>
        <w:t>s</w:t>
      </w:r>
      <w:r w:rsidRPr="00AF3F57">
        <w:rPr>
          <w:rFonts w:asciiTheme="minorHAnsi" w:hAnsiTheme="minorHAnsi"/>
          <w:b/>
          <w:bCs/>
        </w:rPr>
        <w:t xml:space="preserve">cholarship: </w:t>
      </w:r>
    </w:p>
    <w:p w14:paraId="4B9595DE" w14:textId="5EFBBC9D" w:rsidR="007C032C" w:rsidRPr="00AF3F57" w:rsidRDefault="007C032C" w:rsidP="007C032C">
      <w:pPr>
        <w:rPr>
          <w:rFonts w:asciiTheme="minorHAnsi" w:hAnsiTheme="minorHAnsi"/>
          <w:b/>
          <w:bCs/>
        </w:rPr>
      </w:pPr>
      <w:r w:rsidRPr="00AF3F57">
        <w:rPr>
          <w:rFonts w:asciiTheme="minorHAnsi" w:hAnsiTheme="minorHAnsi" w:cs="Open Sans"/>
          <w:bCs/>
        </w:rPr>
        <w:t>Nelson Pine Industries</w:t>
      </w:r>
      <w:r w:rsidR="00B61E0F">
        <w:rPr>
          <w:rFonts w:asciiTheme="minorHAnsi" w:hAnsiTheme="minorHAnsi" w:cs="Open Sans"/>
          <w:bCs/>
        </w:rPr>
        <w:t xml:space="preserve"> Ltd</w:t>
      </w:r>
      <w:r w:rsidRPr="00AF3F57">
        <w:rPr>
          <w:rFonts w:asciiTheme="minorHAnsi" w:hAnsiTheme="minorHAnsi" w:cs="Open Sans"/>
          <w:bCs/>
        </w:rPr>
        <w:t xml:space="preserve"> </w:t>
      </w:r>
      <w:r w:rsidRPr="00AF3F57">
        <w:rPr>
          <w:rFonts w:asciiTheme="minorHAnsi" w:hAnsiTheme="minorHAnsi" w:cs="Open Sans"/>
        </w:rPr>
        <w:t>have made this scholarship available to support ākonga</w:t>
      </w:r>
      <w:r w:rsidR="00550E6F">
        <w:rPr>
          <w:rFonts w:asciiTheme="minorHAnsi" w:hAnsiTheme="minorHAnsi" w:cs="Open Sans"/>
        </w:rPr>
        <w:t xml:space="preserve"> </w:t>
      </w:r>
      <w:r w:rsidR="00550E6F" w:rsidRPr="00AF3F57">
        <w:rPr>
          <w:rFonts w:asciiTheme="minorHAnsi" w:hAnsiTheme="minorHAnsi" w:cs="Open Sans"/>
        </w:rPr>
        <w:t>(student</w:t>
      </w:r>
      <w:r w:rsidR="00550E6F">
        <w:rPr>
          <w:rFonts w:asciiTheme="minorHAnsi" w:hAnsiTheme="minorHAnsi" w:cs="Open Sans"/>
        </w:rPr>
        <w:t>s</w:t>
      </w:r>
      <w:r w:rsidR="00550E6F" w:rsidRPr="00AF3F57">
        <w:rPr>
          <w:rFonts w:asciiTheme="minorHAnsi" w:hAnsiTheme="minorHAnsi"/>
        </w:rPr>
        <w:t>)</w:t>
      </w:r>
      <w:r w:rsidRPr="00AF3F57">
        <w:rPr>
          <w:rFonts w:asciiTheme="minorHAnsi" w:hAnsiTheme="minorHAnsi" w:cs="Open Sans"/>
        </w:rPr>
        <w:t xml:space="preserve"> who are aspiring to study in the Nelson/Marlborough/Tasman region</w:t>
      </w:r>
      <w:r w:rsidRPr="00AF3F57">
        <w:rPr>
          <w:rFonts w:asciiTheme="minorHAnsi" w:hAnsiTheme="minorHAnsi" w:cs="Open Sans"/>
          <w:bCs/>
        </w:rPr>
        <w:t>.</w:t>
      </w:r>
    </w:p>
    <w:p w14:paraId="61969AA8" w14:textId="77777777" w:rsidR="00F029C8" w:rsidRPr="00AF3F57" w:rsidRDefault="00F029C8" w:rsidP="00D70543">
      <w:pPr>
        <w:rPr>
          <w:rFonts w:asciiTheme="minorHAnsi" w:hAnsiTheme="minorHAnsi"/>
        </w:rPr>
      </w:pPr>
    </w:p>
    <w:p w14:paraId="4C873E1A" w14:textId="77777777" w:rsidR="0052517E" w:rsidRPr="00AF3F57" w:rsidRDefault="00C4027A" w:rsidP="00D70543">
      <w:pPr>
        <w:rPr>
          <w:rFonts w:asciiTheme="minorHAnsi" w:hAnsiTheme="minorHAnsi"/>
          <w:b/>
          <w:bCs/>
        </w:rPr>
      </w:pPr>
      <w:r w:rsidRPr="083B9D39">
        <w:rPr>
          <w:rFonts w:asciiTheme="minorHAnsi" w:hAnsiTheme="minorHAnsi"/>
          <w:b/>
          <w:bCs/>
        </w:rPr>
        <w:t xml:space="preserve">Application due date: </w:t>
      </w:r>
    </w:p>
    <w:p w14:paraId="41D7F213" w14:textId="6C39CFED" w:rsidR="3983F08B" w:rsidRDefault="51019CE6" w:rsidP="083B9D39">
      <w:pPr>
        <w:tabs>
          <w:tab w:val="left" w:pos="720"/>
        </w:tabs>
      </w:pPr>
      <w:r w:rsidRPr="083B9D39">
        <w:rPr>
          <w:rFonts w:asciiTheme="minorHAnsi" w:hAnsiTheme="minorHAnsi"/>
        </w:rPr>
        <w:t xml:space="preserve">Monday </w:t>
      </w:r>
      <w:r w:rsidR="3983F08B" w:rsidRPr="083B9D39">
        <w:rPr>
          <w:rFonts w:asciiTheme="minorHAnsi" w:hAnsiTheme="minorHAnsi"/>
        </w:rPr>
        <w:t>1</w:t>
      </w:r>
      <w:r w:rsidR="3983F08B" w:rsidRPr="083B9D39">
        <w:rPr>
          <w:rFonts w:asciiTheme="minorHAnsi" w:hAnsiTheme="minorHAnsi"/>
          <w:vertAlign w:val="superscript"/>
        </w:rPr>
        <w:t>st</w:t>
      </w:r>
      <w:r w:rsidR="3983F08B" w:rsidRPr="083B9D39">
        <w:rPr>
          <w:rFonts w:asciiTheme="minorHAnsi" w:hAnsiTheme="minorHAnsi"/>
        </w:rPr>
        <w:t xml:space="preserve"> March 202</w:t>
      </w:r>
      <w:r w:rsidR="1C262103" w:rsidRPr="083B9D39">
        <w:rPr>
          <w:rFonts w:asciiTheme="minorHAnsi" w:hAnsiTheme="minorHAnsi"/>
        </w:rPr>
        <w:t>7</w:t>
      </w:r>
      <w:r w:rsidR="3983F08B" w:rsidRPr="083B9D39">
        <w:rPr>
          <w:rFonts w:asciiTheme="minorHAnsi" w:hAnsiTheme="minorHAnsi"/>
        </w:rPr>
        <w:t xml:space="preserve"> midnight</w:t>
      </w:r>
    </w:p>
    <w:p w14:paraId="53CD3DEC" w14:textId="77777777" w:rsidR="00F029C8" w:rsidRPr="00AF3F57" w:rsidRDefault="00F029C8" w:rsidP="00D70543">
      <w:pPr>
        <w:rPr>
          <w:rFonts w:asciiTheme="minorHAnsi" w:hAnsiTheme="minorHAnsi"/>
        </w:rPr>
      </w:pPr>
    </w:p>
    <w:p w14:paraId="32256121" w14:textId="77777777" w:rsidR="00C4027A" w:rsidRPr="00AF3F57" w:rsidRDefault="00C4027A" w:rsidP="00D70543">
      <w:pPr>
        <w:rPr>
          <w:rFonts w:asciiTheme="minorHAnsi" w:hAnsiTheme="minorHAnsi"/>
          <w:b/>
          <w:bCs/>
        </w:rPr>
      </w:pPr>
      <w:r w:rsidRPr="00AF3F57">
        <w:rPr>
          <w:rFonts w:asciiTheme="minorHAnsi" w:hAnsiTheme="minorHAnsi"/>
          <w:b/>
          <w:bCs/>
        </w:rPr>
        <w:t>Selection criteria:</w:t>
      </w:r>
    </w:p>
    <w:p w14:paraId="0D146F00" w14:textId="77777777" w:rsidR="00071629" w:rsidRPr="00AF3F57" w:rsidRDefault="00C4027A" w:rsidP="00D70543">
      <w:pPr>
        <w:pStyle w:val="Selectioncriteriabullet"/>
        <w:rPr>
          <w:rFonts w:asciiTheme="minorHAnsi" w:hAnsiTheme="minorHAnsi"/>
        </w:rPr>
      </w:pPr>
      <w:r w:rsidRPr="00AF3F57">
        <w:rPr>
          <w:rFonts w:asciiTheme="minorHAnsi" w:hAnsiTheme="minorHAnsi"/>
        </w:rPr>
        <w:t>Must be a New Zealand citizen or permanent resident.</w:t>
      </w:r>
    </w:p>
    <w:p w14:paraId="466EC825" w14:textId="49F04BC4" w:rsidR="00747750" w:rsidRPr="00AF3F57" w:rsidRDefault="00747750" w:rsidP="00D70543">
      <w:pPr>
        <w:pStyle w:val="Selectioncriteriabullet"/>
        <w:rPr>
          <w:rFonts w:asciiTheme="minorHAnsi" w:hAnsiTheme="minorHAnsi"/>
        </w:rPr>
      </w:pPr>
      <w:r w:rsidRPr="00AF3F57">
        <w:rPr>
          <w:rFonts w:asciiTheme="minorHAnsi" w:hAnsiTheme="minorHAnsi"/>
        </w:rPr>
        <w:t xml:space="preserve">Must be </w:t>
      </w:r>
      <w:r w:rsidRPr="00AF3F57">
        <w:rPr>
          <w:rFonts w:asciiTheme="minorHAnsi" w:hAnsiTheme="minorHAnsi" w:cs="Open Sans"/>
        </w:rPr>
        <w:t>residing within the Nelson/Marlborough/Tasman region.</w:t>
      </w:r>
    </w:p>
    <w:p w14:paraId="7BDB66E2" w14:textId="3E9AEA20" w:rsidR="00C4027A" w:rsidRPr="00AF3F57" w:rsidRDefault="00071629" w:rsidP="00D70543">
      <w:pPr>
        <w:pStyle w:val="Selectioncriteriabullet"/>
        <w:rPr>
          <w:rFonts w:asciiTheme="minorHAnsi" w:hAnsiTheme="minorHAnsi"/>
        </w:rPr>
      </w:pPr>
      <w:r w:rsidRPr="00AF3F57">
        <w:rPr>
          <w:rFonts w:asciiTheme="minorHAnsi" w:hAnsiTheme="minorHAnsi"/>
        </w:rPr>
        <w:t xml:space="preserve">Enrolled to commence full time study </w:t>
      </w:r>
      <w:r w:rsidR="004F02C2" w:rsidRPr="00AF3F57">
        <w:rPr>
          <w:rFonts w:asciiTheme="minorHAnsi" w:hAnsiTheme="minorHAnsi"/>
        </w:rPr>
        <w:t xml:space="preserve">in </w:t>
      </w:r>
      <w:r w:rsidR="001C7CFF">
        <w:rPr>
          <w:rFonts w:asciiTheme="minorHAnsi" w:hAnsiTheme="minorHAnsi"/>
        </w:rPr>
        <w:t>one of the programmes listed above.</w:t>
      </w:r>
    </w:p>
    <w:p w14:paraId="2B06F36C" w14:textId="7A320C65" w:rsidR="00C4027A" w:rsidRPr="00AF3F57" w:rsidRDefault="00C4027A" w:rsidP="00D70543">
      <w:pPr>
        <w:rPr>
          <w:rFonts w:asciiTheme="minorHAnsi" w:hAnsiTheme="minorHAnsi"/>
        </w:rPr>
      </w:pPr>
    </w:p>
    <w:p w14:paraId="1E6FC339" w14:textId="7B10F88E" w:rsidR="009F2D2B" w:rsidRPr="00AF3F57" w:rsidRDefault="009F2D2B" w:rsidP="00D70543">
      <w:pPr>
        <w:rPr>
          <w:rFonts w:asciiTheme="minorHAnsi" w:hAnsiTheme="minorHAnsi"/>
          <w:b/>
          <w:bCs/>
        </w:rPr>
      </w:pPr>
      <w:r w:rsidRPr="00AF3F57">
        <w:rPr>
          <w:rFonts w:asciiTheme="minorHAnsi" w:hAnsiTheme="minorHAnsi"/>
          <w:b/>
          <w:bCs/>
        </w:rPr>
        <w:t>What you need to provide:</w:t>
      </w:r>
    </w:p>
    <w:p w14:paraId="71B48380" w14:textId="77777777" w:rsidR="008D1754" w:rsidRPr="00AF3F57" w:rsidRDefault="008D1754" w:rsidP="008D1754">
      <w:pPr>
        <w:rPr>
          <w:rFonts w:asciiTheme="minorHAnsi" w:hAnsiTheme="minorHAnsi"/>
          <w:b/>
          <w:bCs/>
        </w:rPr>
      </w:pPr>
      <w:r w:rsidRPr="00AF3F57">
        <w:rPr>
          <w:rFonts w:asciiTheme="minorHAnsi" w:hAnsiTheme="minorHAnsi"/>
        </w:rPr>
        <w:t>Applicants</w:t>
      </w:r>
      <w:r w:rsidRPr="00AF3F57">
        <w:rPr>
          <w:rFonts w:asciiTheme="minorHAnsi" w:hAnsiTheme="minorHAnsi"/>
          <w:spacing w:val="-5"/>
        </w:rPr>
        <w:t xml:space="preserve"> </w:t>
      </w:r>
      <w:r w:rsidRPr="00AF3F57">
        <w:rPr>
          <w:rFonts w:asciiTheme="minorHAnsi" w:hAnsiTheme="minorHAnsi"/>
        </w:rPr>
        <w:t>must</w:t>
      </w:r>
      <w:r w:rsidRPr="00AF3F57">
        <w:rPr>
          <w:rFonts w:asciiTheme="minorHAnsi" w:hAnsiTheme="minorHAnsi"/>
          <w:spacing w:val="-2"/>
        </w:rPr>
        <w:t xml:space="preserve"> </w:t>
      </w:r>
      <w:r w:rsidRPr="00AF3F57">
        <w:rPr>
          <w:rFonts w:asciiTheme="minorHAnsi" w:hAnsiTheme="minorHAnsi"/>
        </w:rPr>
        <w:t>demonstrate</w:t>
      </w:r>
      <w:r w:rsidRPr="00AF3F57">
        <w:rPr>
          <w:rFonts w:asciiTheme="minorHAnsi" w:hAnsiTheme="minorHAnsi"/>
          <w:spacing w:val="-3"/>
        </w:rPr>
        <w:t xml:space="preserve"> </w:t>
      </w:r>
      <w:r w:rsidRPr="00AF3F57">
        <w:rPr>
          <w:rFonts w:asciiTheme="minorHAnsi" w:hAnsiTheme="minorHAnsi"/>
        </w:rPr>
        <w:t>the</w:t>
      </w:r>
      <w:r w:rsidRPr="00AF3F57">
        <w:rPr>
          <w:rFonts w:asciiTheme="minorHAnsi" w:hAnsiTheme="minorHAnsi"/>
          <w:spacing w:val="-3"/>
        </w:rPr>
        <w:t xml:space="preserve"> </w:t>
      </w:r>
      <w:r w:rsidRPr="00AF3F57">
        <w:rPr>
          <w:rFonts w:asciiTheme="minorHAnsi" w:hAnsiTheme="minorHAnsi"/>
        </w:rPr>
        <w:t>potential</w:t>
      </w:r>
      <w:r w:rsidRPr="00AF3F57">
        <w:rPr>
          <w:rFonts w:asciiTheme="minorHAnsi" w:hAnsiTheme="minorHAnsi"/>
          <w:spacing w:val="-3"/>
        </w:rPr>
        <w:t xml:space="preserve"> </w:t>
      </w:r>
      <w:r w:rsidRPr="00AF3F57">
        <w:rPr>
          <w:rFonts w:asciiTheme="minorHAnsi" w:hAnsiTheme="minorHAnsi"/>
        </w:rPr>
        <w:t>to</w:t>
      </w:r>
      <w:r w:rsidRPr="00AF3F57">
        <w:rPr>
          <w:rFonts w:asciiTheme="minorHAnsi" w:hAnsiTheme="minorHAnsi"/>
          <w:spacing w:val="-4"/>
        </w:rPr>
        <w:t xml:space="preserve"> </w:t>
      </w:r>
      <w:r w:rsidRPr="00AF3F57">
        <w:rPr>
          <w:rFonts w:asciiTheme="minorHAnsi" w:hAnsiTheme="minorHAnsi"/>
        </w:rPr>
        <w:t>succeed</w:t>
      </w:r>
      <w:r w:rsidRPr="00AF3F57">
        <w:rPr>
          <w:rFonts w:asciiTheme="minorHAnsi" w:hAnsiTheme="minorHAnsi"/>
          <w:spacing w:val="-4"/>
        </w:rPr>
        <w:t xml:space="preserve"> </w:t>
      </w:r>
      <w:r w:rsidRPr="00AF3F57">
        <w:rPr>
          <w:rFonts w:asciiTheme="minorHAnsi" w:hAnsiTheme="minorHAnsi"/>
        </w:rPr>
        <w:t>in</w:t>
      </w:r>
      <w:r w:rsidRPr="00AF3F57">
        <w:rPr>
          <w:rFonts w:asciiTheme="minorHAnsi" w:hAnsiTheme="minorHAnsi"/>
          <w:spacing w:val="-9"/>
        </w:rPr>
        <w:t xml:space="preserve"> </w:t>
      </w:r>
      <w:r w:rsidRPr="00AF3F57">
        <w:rPr>
          <w:rFonts w:asciiTheme="minorHAnsi" w:hAnsiTheme="minorHAnsi"/>
        </w:rPr>
        <w:t>their</w:t>
      </w:r>
      <w:r w:rsidRPr="00AF3F57">
        <w:rPr>
          <w:rFonts w:asciiTheme="minorHAnsi" w:hAnsiTheme="minorHAnsi"/>
          <w:spacing w:val="-5"/>
        </w:rPr>
        <w:t xml:space="preserve"> </w:t>
      </w:r>
      <w:r w:rsidRPr="00AF3F57">
        <w:rPr>
          <w:rFonts w:asciiTheme="minorHAnsi" w:hAnsiTheme="minorHAnsi"/>
        </w:rPr>
        <w:t>studies</w:t>
      </w:r>
      <w:r w:rsidRPr="00AF3F57">
        <w:rPr>
          <w:rFonts w:asciiTheme="minorHAnsi" w:hAnsiTheme="minorHAnsi"/>
          <w:spacing w:val="-5"/>
        </w:rPr>
        <w:t xml:space="preserve"> </w:t>
      </w:r>
      <w:r w:rsidRPr="00AF3F57">
        <w:rPr>
          <w:rFonts w:asciiTheme="minorHAnsi" w:hAnsiTheme="minorHAnsi"/>
        </w:rPr>
        <w:t>with NMIT</w:t>
      </w:r>
      <w:r w:rsidRPr="00AF3F57">
        <w:rPr>
          <w:rFonts w:asciiTheme="minorHAnsi" w:hAnsiTheme="minorHAnsi"/>
          <w:spacing w:val="-5"/>
        </w:rPr>
        <w:t xml:space="preserve"> </w:t>
      </w:r>
      <w:r w:rsidRPr="00AF3F57">
        <w:rPr>
          <w:rFonts w:asciiTheme="minorHAnsi" w:hAnsiTheme="minorHAnsi"/>
        </w:rPr>
        <w:t>by providing the required documentation during the application process:</w:t>
      </w:r>
    </w:p>
    <w:p w14:paraId="7B12B778" w14:textId="7A222511" w:rsidR="00C4027A" w:rsidRPr="00B61E0F" w:rsidRDefault="00C4027A" w:rsidP="00B61E0F">
      <w:pPr>
        <w:pStyle w:val="Bullets"/>
      </w:pPr>
      <w:r w:rsidRPr="00B61E0F">
        <w:t xml:space="preserve">Two </w:t>
      </w:r>
      <w:r w:rsidR="009333D8">
        <w:t xml:space="preserve">written </w:t>
      </w:r>
      <w:r w:rsidRPr="00B61E0F">
        <w:t>character/work references.</w:t>
      </w:r>
    </w:p>
    <w:p w14:paraId="1815602C" w14:textId="37086E9C" w:rsidR="00C4027A" w:rsidRPr="00B61E0F" w:rsidRDefault="00C4027A" w:rsidP="00B61E0F">
      <w:pPr>
        <w:pStyle w:val="Bullets"/>
      </w:pPr>
      <w:r w:rsidRPr="00B61E0F">
        <w:t xml:space="preserve">Academic </w:t>
      </w:r>
      <w:r w:rsidR="00045788" w:rsidRPr="00B61E0F">
        <w:t>t</w:t>
      </w:r>
      <w:r w:rsidRPr="00B61E0F">
        <w:t>ranscripts from previous year</w:t>
      </w:r>
      <w:r w:rsidR="00045788" w:rsidRPr="00B61E0F">
        <w:t xml:space="preserve"> of study</w:t>
      </w:r>
      <w:r w:rsidRPr="00B61E0F">
        <w:t>, if possible.</w:t>
      </w:r>
    </w:p>
    <w:p w14:paraId="30AA6A24" w14:textId="74816CF0" w:rsidR="00F25A6C" w:rsidRPr="00B61E0F" w:rsidRDefault="00F60837" w:rsidP="00B61E0F">
      <w:pPr>
        <w:pStyle w:val="Bullets"/>
      </w:pPr>
      <w:r w:rsidRPr="00B61E0F">
        <w:t>A statement of approx</w:t>
      </w:r>
      <w:r w:rsidR="00A95665">
        <w:t>imately</w:t>
      </w:r>
      <w:r w:rsidRPr="00B61E0F">
        <w:t xml:space="preserve"> 500 words explaining why you are a deserving candidate for the Nelson Pine Industries Scholarship. In your statement, discuss how your chosen field of study can create mutual benefits for both Nelson Pine Industries and your personal/professional development</w:t>
      </w:r>
      <w:r w:rsidR="00A95665">
        <w:t>.</w:t>
      </w:r>
    </w:p>
    <w:p w14:paraId="5F8F6FD4" w14:textId="77777777" w:rsidR="00F60837" w:rsidRPr="00AF3F57" w:rsidRDefault="00F60837" w:rsidP="00B61E0F"/>
    <w:p w14:paraId="5458F680" w14:textId="77777777" w:rsidR="00C4027A" w:rsidRPr="00AF3F57" w:rsidRDefault="00C4027A" w:rsidP="00D70543">
      <w:pPr>
        <w:rPr>
          <w:rFonts w:asciiTheme="minorHAnsi" w:hAnsiTheme="minorHAnsi"/>
          <w:b/>
          <w:bCs/>
        </w:rPr>
      </w:pPr>
      <w:r w:rsidRPr="00AF3F57">
        <w:rPr>
          <w:rFonts w:asciiTheme="minorHAnsi" w:hAnsiTheme="minorHAnsi"/>
          <w:b/>
          <w:bCs/>
        </w:rPr>
        <w:t>What do you receive?</w:t>
      </w:r>
    </w:p>
    <w:p w14:paraId="2C719A98" w14:textId="72AD502B" w:rsidR="00C4027A" w:rsidRPr="00AF3F57" w:rsidRDefault="00C4027A" w:rsidP="00D70543">
      <w:pPr>
        <w:rPr>
          <w:rFonts w:asciiTheme="minorHAnsi" w:hAnsiTheme="minorHAnsi"/>
        </w:rPr>
      </w:pPr>
      <w:r w:rsidRPr="00AF3F57">
        <w:rPr>
          <w:rFonts w:asciiTheme="minorHAnsi" w:hAnsiTheme="minorHAnsi"/>
        </w:rPr>
        <w:t xml:space="preserve">The scholarship is a one-off </w:t>
      </w:r>
      <w:r w:rsidR="00F60837">
        <w:rPr>
          <w:rFonts w:asciiTheme="minorHAnsi" w:hAnsiTheme="minorHAnsi"/>
        </w:rPr>
        <w:t>payment</w:t>
      </w:r>
      <w:r w:rsidRPr="00AF3F57">
        <w:rPr>
          <w:rFonts w:asciiTheme="minorHAnsi" w:hAnsiTheme="minorHAnsi"/>
        </w:rPr>
        <w:t xml:space="preserve"> </w:t>
      </w:r>
      <w:r w:rsidR="00FB7E88" w:rsidRPr="00AF3F57">
        <w:rPr>
          <w:rFonts w:asciiTheme="minorHAnsi" w:hAnsiTheme="minorHAnsi"/>
        </w:rPr>
        <w:t xml:space="preserve">to the value of $1,000.00 </w:t>
      </w:r>
      <w:r w:rsidRPr="00AF3F57">
        <w:rPr>
          <w:rFonts w:asciiTheme="minorHAnsi" w:hAnsiTheme="minorHAnsi"/>
        </w:rPr>
        <w:t>towards</w:t>
      </w:r>
      <w:r w:rsidR="00FB7E88" w:rsidRPr="00AF3F57">
        <w:rPr>
          <w:rFonts w:asciiTheme="minorHAnsi" w:hAnsiTheme="minorHAnsi"/>
        </w:rPr>
        <w:t xml:space="preserve"> </w:t>
      </w:r>
      <w:r w:rsidR="00F60837">
        <w:rPr>
          <w:rFonts w:asciiTheme="minorHAnsi" w:hAnsiTheme="minorHAnsi"/>
        </w:rPr>
        <w:t>course fees</w:t>
      </w:r>
      <w:r w:rsidRPr="00AF3F57">
        <w:rPr>
          <w:rFonts w:asciiTheme="minorHAnsi" w:hAnsiTheme="minorHAnsi"/>
        </w:rPr>
        <w:t>.</w:t>
      </w:r>
    </w:p>
    <w:p w14:paraId="08E72861" w14:textId="77777777" w:rsidR="00F25A6C" w:rsidRPr="00AF3F57" w:rsidRDefault="00F25A6C" w:rsidP="00D70543">
      <w:pPr>
        <w:rPr>
          <w:rFonts w:asciiTheme="minorHAnsi" w:hAnsiTheme="minorHAnsi"/>
        </w:rPr>
      </w:pPr>
    </w:p>
    <w:p w14:paraId="119AAC52" w14:textId="2704BCEC" w:rsidR="00F029C8" w:rsidRPr="00AF3F57" w:rsidRDefault="00C4027A" w:rsidP="00D70543">
      <w:pPr>
        <w:rPr>
          <w:rFonts w:asciiTheme="minorHAnsi" w:hAnsiTheme="minorHAnsi"/>
          <w:b/>
          <w:bCs/>
        </w:rPr>
      </w:pPr>
      <w:r w:rsidRPr="00AF3F57">
        <w:rPr>
          <w:rFonts w:asciiTheme="minorHAnsi" w:hAnsiTheme="minorHAnsi"/>
          <w:b/>
          <w:bCs/>
        </w:rPr>
        <w:t>What do you need to commit to?</w:t>
      </w:r>
    </w:p>
    <w:p w14:paraId="66412C5E" w14:textId="7FCEB8AD" w:rsidR="00C4027A" w:rsidRPr="00AF3F57" w:rsidRDefault="00D64ACC" w:rsidP="00D64ACC">
      <w:pPr>
        <w:pStyle w:val="Bullets"/>
        <w:rPr>
          <w:rFonts w:asciiTheme="minorHAnsi" w:hAnsiTheme="minorHAnsi"/>
        </w:rPr>
      </w:pPr>
      <w:r w:rsidRPr="00AF3F57">
        <w:rPr>
          <w:rFonts w:asciiTheme="minorHAnsi" w:hAnsiTheme="minorHAnsi"/>
        </w:rPr>
        <w:t>A</w:t>
      </w:r>
      <w:r w:rsidR="00C4027A" w:rsidRPr="00AF3F57">
        <w:rPr>
          <w:rFonts w:asciiTheme="minorHAnsi" w:hAnsiTheme="minorHAnsi"/>
        </w:rPr>
        <w:t xml:space="preserve"> panel interview if requ</w:t>
      </w:r>
      <w:r w:rsidR="007906A4" w:rsidRPr="00AF3F57">
        <w:rPr>
          <w:rFonts w:asciiTheme="minorHAnsi" w:hAnsiTheme="minorHAnsi"/>
        </w:rPr>
        <w:t>ested</w:t>
      </w:r>
      <w:r w:rsidR="00C4027A" w:rsidRPr="00AF3F57">
        <w:rPr>
          <w:rFonts w:asciiTheme="minorHAnsi" w:hAnsiTheme="minorHAnsi"/>
        </w:rPr>
        <w:t>.</w:t>
      </w:r>
    </w:p>
    <w:p w14:paraId="6D4FFAD2" w14:textId="235B02F7" w:rsidR="00C4027A" w:rsidRPr="00AF3F57" w:rsidRDefault="007906A4" w:rsidP="00D64ACC">
      <w:pPr>
        <w:pStyle w:val="Bullets"/>
        <w:rPr>
          <w:rFonts w:asciiTheme="minorHAnsi" w:hAnsiTheme="minorHAnsi"/>
        </w:rPr>
      </w:pPr>
      <w:r w:rsidRPr="00AF3F57">
        <w:rPr>
          <w:rFonts w:asciiTheme="minorHAnsi" w:hAnsiTheme="minorHAnsi"/>
        </w:rPr>
        <w:t>The recipient must</w:t>
      </w:r>
      <w:r w:rsidR="00C4027A" w:rsidRPr="00AF3F57">
        <w:rPr>
          <w:rFonts w:asciiTheme="minorHAnsi" w:hAnsiTheme="minorHAnsi"/>
        </w:rPr>
        <w:t xml:space="preserve"> attend the </w:t>
      </w:r>
      <w:r w:rsidRPr="00AF3F57">
        <w:rPr>
          <w:rFonts w:asciiTheme="minorHAnsi" w:hAnsiTheme="minorHAnsi"/>
        </w:rPr>
        <w:t>s</w:t>
      </w:r>
      <w:r w:rsidR="00C4027A" w:rsidRPr="00AF3F57">
        <w:rPr>
          <w:rFonts w:asciiTheme="minorHAnsi" w:hAnsiTheme="minorHAnsi"/>
        </w:rPr>
        <w:t xml:space="preserve">cholarship </w:t>
      </w:r>
      <w:r w:rsidRPr="00AF3F57">
        <w:rPr>
          <w:rFonts w:asciiTheme="minorHAnsi" w:hAnsiTheme="minorHAnsi"/>
        </w:rPr>
        <w:t>awards ceremony in Nelson</w:t>
      </w:r>
      <w:r w:rsidR="00C4027A" w:rsidRPr="00AF3F57">
        <w:rPr>
          <w:rFonts w:asciiTheme="minorHAnsi" w:hAnsiTheme="minorHAnsi"/>
        </w:rPr>
        <w:t>.</w:t>
      </w:r>
    </w:p>
    <w:p w14:paraId="780785DE" w14:textId="11D7AB29" w:rsidR="00C4027A" w:rsidRPr="00AF3F57" w:rsidRDefault="00C4027A" w:rsidP="00D64ACC">
      <w:pPr>
        <w:pStyle w:val="Bullets"/>
        <w:rPr>
          <w:rFonts w:asciiTheme="minorHAnsi" w:hAnsiTheme="minorHAnsi"/>
        </w:rPr>
      </w:pPr>
      <w:r w:rsidRPr="00AF3F57">
        <w:rPr>
          <w:rFonts w:asciiTheme="minorHAnsi" w:hAnsiTheme="minorHAnsi"/>
        </w:rPr>
        <w:t xml:space="preserve">Agree to be available for promotional purposes by </w:t>
      </w:r>
      <w:r w:rsidR="00535B5B" w:rsidRPr="00535B5B">
        <w:rPr>
          <w:rFonts w:asciiTheme="minorHAnsi" w:hAnsiTheme="minorHAnsi"/>
        </w:rPr>
        <w:t xml:space="preserve">Nelson Pine Industries Ltd </w:t>
      </w:r>
      <w:r w:rsidR="00535B5B">
        <w:rPr>
          <w:rFonts w:asciiTheme="minorHAnsi" w:hAnsiTheme="minorHAnsi"/>
        </w:rPr>
        <w:t xml:space="preserve">and </w:t>
      </w:r>
      <w:r w:rsidR="00E43CAA" w:rsidRPr="00AF3F57">
        <w:rPr>
          <w:rFonts w:asciiTheme="minorHAnsi" w:hAnsiTheme="minorHAnsi"/>
        </w:rPr>
        <w:t xml:space="preserve">NMIT </w:t>
      </w:r>
      <w:r w:rsidRPr="00AF3F57">
        <w:rPr>
          <w:rFonts w:asciiTheme="minorHAnsi" w:hAnsiTheme="minorHAnsi"/>
        </w:rPr>
        <w:t>as</w:t>
      </w:r>
      <w:r w:rsidR="007906A4" w:rsidRPr="00AF3F57">
        <w:rPr>
          <w:rFonts w:asciiTheme="minorHAnsi" w:hAnsiTheme="minorHAnsi"/>
        </w:rPr>
        <w:t xml:space="preserve"> </w:t>
      </w:r>
      <w:r w:rsidRPr="00AF3F57">
        <w:rPr>
          <w:rFonts w:asciiTheme="minorHAnsi" w:hAnsiTheme="minorHAnsi"/>
        </w:rPr>
        <w:t xml:space="preserve">per your </w:t>
      </w:r>
      <w:r w:rsidR="00C81F64" w:rsidRPr="00AF3F57">
        <w:rPr>
          <w:rFonts w:asciiTheme="minorHAnsi" w:hAnsiTheme="minorHAnsi"/>
        </w:rPr>
        <w:t>Media Consent</w:t>
      </w:r>
      <w:r w:rsidR="00827962" w:rsidRPr="00AF3F57">
        <w:rPr>
          <w:rFonts w:asciiTheme="minorHAnsi" w:hAnsiTheme="minorHAnsi"/>
        </w:rPr>
        <w:t xml:space="preserve"> </w:t>
      </w:r>
      <w:r w:rsidR="00E43CAA" w:rsidRPr="00AF3F57">
        <w:rPr>
          <w:rFonts w:asciiTheme="minorHAnsi" w:hAnsiTheme="minorHAnsi"/>
        </w:rPr>
        <w:t>Form</w:t>
      </w:r>
      <w:r w:rsidRPr="00AF3F57">
        <w:rPr>
          <w:rFonts w:asciiTheme="minorHAnsi" w:hAnsiTheme="minorHAnsi"/>
        </w:rPr>
        <w:t>.</w:t>
      </w:r>
    </w:p>
    <w:p w14:paraId="5D0D5675" w14:textId="48900F8B" w:rsidR="00C4027A" w:rsidRPr="00AF3F57" w:rsidRDefault="00E429C8" w:rsidP="083B9D39">
      <w:pPr>
        <w:pStyle w:val="Bullets"/>
        <w:rPr>
          <w:rFonts w:asciiTheme="minorHAnsi" w:hAnsiTheme="minorHAnsi"/>
        </w:rPr>
      </w:pPr>
      <w:r w:rsidRPr="083B9D39">
        <w:rPr>
          <w:rFonts w:asciiTheme="minorHAnsi" w:hAnsiTheme="minorHAnsi"/>
        </w:rPr>
        <w:t>A</w:t>
      </w:r>
      <w:r w:rsidR="00C4027A" w:rsidRPr="083B9D39">
        <w:rPr>
          <w:rFonts w:asciiTheme="minorHAnsi" w:hAnsiTheme="minorHAnsi"/>
        </w:rPr>
        <w:t>cknowledg</w:t>
      </w:r>
      <w:r w:rsidRPr="083B9D39">
        <w:rPr>
          <w:rFonts w:asciiTheme="minorHAnsi" w:hAnsiTheme="minorHAnsi"/>
        </w:rPr>
        <w:t>e</w:t>
      </w:r>
      <w:r w:rsidR="00C4027A" w:rsidRPr="083B9D39">
        <w:rPr>
          <w:rFonts w:asciiTheme="minorHAnsi" w:hAnsiTheme="minorHAnsi"/>
        </w:rPr>
        <w:t xml:space="preserve"> award by thanking </w:t>
      </w:r>
      <w:r w:rsidR="00535B5B" w:rsidRPr="083B9D39">
        <w:rPr>
          <w:rFonts w:asciiTheme="minorHAnsi" w:hAnsiTheme="minorHAnsi"/>
        </w:rPr>
        <w:t xml:space="preserve">Nelson Pine Industries Ltd </w:t>
      </w:r>
      <w:r w:rsidR="00C4027A" w:rsidRPr="083B9D39">
        <w:rPr>
          <w:rFonts w:asciiTheme="minorHAnsi" w:hAnsiTheme="minorHAnsi"/>
        </w:rPr>
        <w:t>on LinkedIn and/or other</w:t>
      </w:r>
      <w:r w:rsidRPr="083B9D39">
        <w:rPr>
          <w:rFonts w:asciiTheme="minorHAnsi" w:hAnsiTheme="minorHAnsi"/>
        </w:rPr>
        <w:t xml:space="preserve"> </w:t>
      </w:r>
      <w:r w:rsidR="00C4027A" w:rsidRPr="083B9D39">
        <w:rPr>
          <w:rFonts w:asciiTheme="minorHAnsi" w:hAnsiTheme="minorHAnsi"/>
        </w:rPr>
        <w:t>appropriate social media channels</w:t>
      </w:r>
    </w:p>
    <w:p w14:paraId="6930EB5F" w14:textId="51C2DC8C" w:rsidR="00F029C8" w:rsidRDefault="00F029C8" w:rsidP="083B9D39">
      <w:pPr>
        <w:spacing w:after="160" w:line="259" w:lineRule="auto"/>
        <w:rPr>
          <w:rFonts w:asciiTheme="minorHAnsi" w:hAnsiTheme="minorHAnsi"/>
        </w:rPr>
      </w:pPr>
    </w:p>
    <w:p w14:paraId="49BEB130" w14:textId="77777777" w:rsidR="009121F8" w:rsidRDefault="009121F8" w:rsidP="00D70543">
      <w:pPr>
        <w:rPr>
          <w:b/>
          <w:bCs/>
        </w:rPr>
      </w:pPr>
    </w:p>
    <w:p w14:paraId="2BF9AFDA" w14:textId="77777777" w:rsidR="009121F8" w:rsidRDefault="009121F8" w:rsidP="00D70543">
      <w:pPr>
        <w:rPr>
          <w:b/>
          <w:bCs/>
        </w:rPr>
      </w:pPr>
    </w:p>
    <w:p w14:paraId="270F2B6C" w14:textId="77777777" w:rsidR="009121F8" w:rsidRDefault="009121F8" w:rsidP="00D70543">
      <w:pPr>
        <w:rPr>
          <w:b/>
          <w:bCs/>
        </w:rPr>
      </w:pPr>
    </w:p>
    <w:p w14:paraId="63BAB971" w14:textId="24DC0095" w:rsidR="00C4027A" w:rsidRPr="00E429C8" w:rsidRDefault="00C4027A" w:rsidP="00D70543">
      <w:pPr>
        <w:rPr>
          <w:b/>
          <w:bCs/>
        </w:rPr>
      </w:pPr>
      <w:r w:rsidRPr="00E429C8">
        <w:rPr>
          <w:b/>
          <w:bCs/>
        </w:rPr>
        <w:t xml:space="preserve">Terms </w:t>
      </w:r>
      <w:r w:rsidR="00E429C8" w:rsidRPr="00E429C8">
        <w:rPr>
          <w:b/>
          <w:bCs/>
        </w:rPr>
        <w:t>and</w:t>
      </w:r>
      <w:r w:rsidRPr="00E429C8">
        <w:rPr>
          <w:b/>
          <w:bCs/>
        </w:rPr>
        <w:t xml:space="preserve"> </w:t>
      </w:r>
      <w:r w:rsidR="00E429C8" w:rsidRPr="00E429C8">
        <w:rPr>
          <w:b/>
          <w:bCs/>
        </w:rPr>
        <w:t>c</w:t>
      </w:r>
      <w:r w:rsidRPr="00E429C8">
        <w:rPr>
          <w:b/>
          <w:bCs/>
        </w:rPr>
        <w:t>onditions</w:t>
      </w:r>
      <w:r w:rsidR="00E429C8" w:rsidRPr="00E429C8">
        <w:rPr>
          <w:b/>
          <w:bCs/>
        </w:rPr>
        <w:t>:</w:t>
      </w:r>
    </w:p>
    <w:p w14:paraId="2AF22066" w14:textId="77777777" w:rsidR="008726DA" w:rsidRDefault="00C4027A" w:rsidP="00D70543">
      <w:pPr>
        <w:pStyle w:val="TCsNumbering"/>
      </w:pPr>
      <w:r>
        <w:t>The scholarship may not be awarded in any given year if the calibre of the applicants does not</w:t>
      </w:r>
      <w:r w:rsidR="00840E85">
        <w:t xml:space="preserve"> </w:t>
      </w:r>
      <w:r>
        <w:t>meet the required standards, even if this decision is made after the application date for the</w:t>
      </w:r>
      <w:r w:rsidR="00840E85">
        <w:t xml:space="preserve"> </w:t>
      </w:r>
      <w:r>
        <w:t>scholarship has passed.</w:t>
      </w:r>
    </w:p>
    <w:p w14:paraId="10A9EA23" w14:textId="77777777" w:rsidR="00B1025D" w:rsidRPr="00B1025D" w:rsidRDefault="00C4027A" w:rsidP="00D70543">
      <w:pPr>
        <w:pStyle w:val="TCsNumbering"/>
      </w:pPr>
      <w:r>
        <w:t xml:space="preserve">Applications must be completed online via the </w:t>
      </w:r>
      <w:r w:rsidR="00E43CAA">
        <w:t>NMIT website</w:t>
      </w:r>
      <w:r>
        <w:t xml:space="preserve"> and received by the</w:t>
      </w:r>
      <w:r w:rsidR="00840E85">
        <w:t xml:space="preserve"> </w:t>
      </w:r>
      <w:r>
        <w:t xml:space="preserve">application due date. </w:t>
      </w:r>
      <w:r w:rsidR="00B1025D">
        <w:t xml:space="preserve"> </w:t>
      </w:r>
      <w:r w:rsidRPr="008726DA">
        <w:rPr>
          <w:u w:val="single"/>
        </w:rPr>
        <w:t>Late applications will not be accepted.</w:t>
      </w:r>
    </w:p>
    <w:p w14:paraId="191FC64D" w14:textId="77777777" w:rsidR="00CB2A43" w:rsidRDefault="00C4027A" w:rsidP="00D70543">
      <w:pPr>
        <w:pStyle w:val="TCsNumbering"/>
      </w:pPr>
      <w:r>
        <w:t xml:space="preserve">This scholarship cannot be taken in conjunction with any other </w:t>
      </w:r>
      <w:r w:rsidR="00E43CAA">
        <w:t>NMIT scholarship</w:t>
      </w:r>
      <w:r>
        <w:t>.</w:t>
      </w:r>
    </w:p>
    <w:p w14:paraId="10375D22" w14:textId="73073B55" w:rsidR="00840E85" w:rsidRDefault="00C4027A" w:rsidP="00D70543">
      <w:pPr>
        <w:pStyle w:val="TCsNumbering"/>
      </w:pPr>
      <w:r>
        <w:t>The scholarship does not cover student association fees, resit costs or repeat course costs.</w:t>
      </w:r>
    </w:p>
    <w:p w14:paraId="372D0438" w14:textId="77777777" w:rsidR="00DE5791" w:rsidRDefault="00DE5791" w:rsidP="00D70543">
      <w:pPr>
        <w:pStyle w:val="TCsNumbering"/>
      </w:pPr>
      <w:r>
        <w:t>The recipient must have commenced study with NMIT and payment of the programme of</w:t>
      </w:r>
      <w:r w:rsidRPr="0011363F">
        <w:rPr>
          <w:spacing w:val="-2"/>
        </w:rPr>
        <w:t xml:space="preserve"> </w:t>
      </w:r>
      <w:r>
        <w:t>study</w:t>
      </w:r>
      <w:r w:rsidRPr="0011363F">
        <w:rPr>
          <w:spacing w:val="-1"/>
        </w:rPr>
        <w:t xml:space="preserve"> </w:t>
      </w:r>
      <w:r>
        <w:t>has</w:t>
      </w:r>
      <w:r w:rsidRPr="0011363F">
        <w:rPr>
          <w:spacing w:val="-2"/>
        </w:rPr>
        <w:t xml:space="preserve"> </w:t>
      </w:r>
      <w:r>
        <w:t>been</w:t>
      </w:r>
      <w:r w:rsidRPr="0011363F">
        <w:rPr>
          <w:spacing w:val="-5"/>
        </w:rPr>
        <w:t xml:space="preserve"> </w:t>
      </w:r>
      <w:r>
        <w:t>made</w:t>
      </w:r>
      <w:r w:rsidRPr="0011363F">
        <w:rPr>
          <w:spacing w:val="-4"/>
        </w:rPr>
        <w:t xml:space="preserve"> </w:t>
      </w:r>
      <w:r>
        <w:t>within</w:t>
      </w:r>
      <w:r w:rsidRPr="0011363F">
        <w:rPr>
          <w:spacing w:val="-3"/>
        </w:rPr>
        <w:t xml:space="preserve"> </w:t>
      </w:r>
      <w:r>
        <w:t>the</w:t>
      </w:r>
      <w:r w:rsidRPr="0011363F">
        <w:rPr>
          <w:spacing w:val="-1"/>
        </w:rPr>
        <w:t xml:space="preserve"> </w:t>
      </w:r>
      <w:r>
        <w:t>NMIT</w:t>
      </w:r>
      <w:r w:rsidRPr="0011363F">
        <w:rPr>
          <w:spacing w:val="-2"/>
        </w:rPr>
        <w:t xml:space="preserve"> G</w:t>
      </w:r>
      <w:r>
        <w:t>uidelines,</w:t>
      </w:r>
      <w:r w:rsidRPr="0011363F">
        <w:rPr>
          <w:spacing w:val="-2"/>
        </w:rPr>
        <w:t xml:space="preserve"> </w:t>
      </w:r>
      <w:r>
        <w:t>not</w:t>
      </w:r>
      <w:r w:rsidRPr="0011363F">
        <w:rPr>
          <w:spacing w:val="-1"/>
        </w:rPr>
        <w:t xml:space="preserve"> </w:t>
      </w:r>
      <w:r>
        <w:t>relying</w:t>
      </w:r>
      <w:r w:rsidRPr="0011363F">
        <w:rPr>
          <w:spacing w:val="-3"/>
        </w:rPr>
        <w:t xml:space="preserve"> </w:t>
      </w:r>
      <w:r>
        <w:t>solely</w:t>
      </w:r>
      <w:r w:rsidRPr="0011363F">
        <w:rPr>
          <w:spacing w:val="-1"/>
        </w:rPr>
        <w:t xml:space="preserve"> </w:t>
      </w:r>
      <w:r>
        <w:t>on</w:t>
      </w:r>
      <w:r w:rsidRPr="0011363F">
        <w:rPr>
          <w:spacing w:val="-5"/>
        </w:rPr>
        <w:t xml:space="preserve"> </w:t>
      </w:r>
      <w:r>
        <w:t>the</w:t>
      </w:r>
      <w:r w:rsidRPr="0011363F">
        <w:rPr>
          <w:spacing w:val="-4"/>
        </w:rPr>
        <w:t xml:space="preserve"> </w:t>
      </w:r>
      <w:r>
        <w:t>outcome of the scholarship being awarded.</w:t>
      </w:r>
    </w:p>
    <w:p w14:paraId="659F6901" w14:textId="457E2BEE" w:rsidR="00840E85" w:rsidRDefault="00DE5791" w:rsidP="00D70543">
      <w:pPr>
        <w:pStyle w:val="TCsNumbering"/>
      </w:pPr>
      <w:r>
        <w:t xml:space="preserve">If the recipient withdraws, </w:t>
      </w:r>
      <w:r w:rsidR="00C4027A">
        <w:t>or do</w:t>
      </w:r>
      <w:r>
        <w:t>es</w:t>
      </w:r>
      <w:r w:rsidR="00C4027A">
        <w:t xml:space="preserve"> not complete course requirements, the scholarship may need to be</w:t>
      </w:r>
      <w:r w:rsidR="0070178F">
        <w:t xml:space="preserve"> </w:t>
      </w:r>
      <w:r w:rsidR="00C4027A">
        <w:t xml:space="preserve">repaid. </w:t>
      </w:r>
      <w:r w:rsidR="0070178F">
        <w:t xml:space="preserve"> </w:t>
      </w:r>
      <w:r w:rsidR="00C4027A">
        <w:t>This will be at the discretion of</w:t>
      </w:r>
      <w:r w:rsidR="0070178F">
        <w:t xml:space="preserve"> Nelson</w:t>
      </w:r>
      <w:r w:rsidR="00F60837">
        <w:t xml:space="preserve"> Pine Industries Ltd</w:t>
      </w:r>
      <w:r w:rsidR="0070178F">
        <w:t xml:space="preserve"> </w:t>
      </w:r>
      <w:r w:rsidR="00C4027A">
        <w:t>and NMIT</w:t>
      </w:r>
      <w:r w:rsidR="00F25A6C">
        <w:t>.</w:t>
      </w:r>
    </w:p>
    <w:p w14:paraId="314B8EDD" w14:textId="77777777" w:rsidR="009E2DE3" w:rsidRDefault="009E2DE3" w:rsidP="009E2DE3">
      <w:pPr>
        <w:pStyle w:val="TCsNumbering"/>
      </w:pPr>
      <w:r>
        <w:t>The recipient must</w:t>
      </w:r>
      <w:r w:rsidRPr="0011363F">
        <w:rPr>
          <w:spacing w:val="-3"/>
        </w:rPr>
        <w:t xml:space="preserve"> </w:t>
      </w:r>
      <w:r>
        <w:t>advise</w:t>
      </w:r>
      <w:r w:rsidRPr="0011363F">
        <w:rPr>
          <w:spacing w:val="-6"/>
        </w:rPr>
        <w:t xml:space="preserve"> </w:t>
      </w:r>
      <w:hyperlink r:id="rId11">
        <w:r w:rsidRPr="0011363F">
          <w:rPr>
            <w:color w:val="0000FF"/>
            <w:u w:val="single" w:color="0000FF"/>
          </w:rPr>
          <w:t>scholarships@nmit.ac.nz</w:t>
        </w:r>
      </w:hyperlink>
      <w:r w:rsidRPr="0011363F">
        <w:rPr>
          <w:color w:val="0000FF"/>
          <w:spacing w:val="-5"/>
        </w:rPr>
        <w:t xml:space="preserve"> </w:t>
      </w:r>
      <w:r>
        <w:t>of</w:t>
      </w:r>
      <w:r w:rsidRPr="0011363F">
        <w:rPr>
          <w:spacing w:val="-5"/>
        </w:rPr>
        <w:t xml:space="preserve"> </w:t>
      </w:r>
      <w:r>
        <w:t>any</w:t>
      </w:r>
      <w:r w:rsidRPr="0011363F">
        <w:rPr>
          <w:spacing w:val="-5"/>
        </w:rPr>
        <w:t xml:space="preserve"> </w:t>
      </w:r>
      <w:r>
        <w:t>change</w:t>
      </w:r>
      <w:r w:rsidRPr="0011363F">
        <w:rPr>
          <w:spacing w:val="-3"/>
        </w:rPr>
        <w:t xml:space="preserve"> </w:t>
      </w:r>
      <w:r>
        <w:t>to</w:t>
      </w:r>
      <w:r w:rsidRPr="0011363F">
        <w:rPr>
          <w:spacing w:val="-5"/>
        </w:rPr>
        <w:t xml:space="preserve"> their</w:t>
      </w:r>
      <w:r w:rsidRPr="0011363F">
        <w:rPr>
          <w:spacing w:val="-4"/>
        </w:rPr>
        <w:t xml:space="preserve"> </w:t>
      </w:r>
      <w:r>
        <w:t>circumstances</w:t>
      </w:r>
      <w:r w:rsidRPr="0011363F">
        <w:rPr>
          <w:spacing w:val="-6"/>
        </w:rPr>
        <w:t xml:space="preserve"> </w:t>
      </w:r>
      <w:r>
        <w:t>relating</w:t>
      </w:r>
      <w:r w:rsidRPr="0011363F">
        <w:rPr>
          <w:spacing w:val="-5"/>
        </w:rPr>
        <w:t xml:space="preserve"> </w:t>
      </w:r>
      <w:r>
        <w:t>to</w:t>
      </w:r>
      <w:r w:rsidRPr="0011363F">
        <w:rPr>
          <w:spacing w:val="-2"/>
        </w:rPr>
        <w:t xml:space="preserve"> their </w:t>
      </w:r>
      <w:r>
        <w:t>study</w:t>
      </w:r>
      <w:r w:rsidRPr="0011363F">
        <w:rPr>
          <w:spacing w:val="-1"/>
        </w:rPr>
        <w:t xml:space="preserve"> </w:t>
      </w:r>
      <w:r>
        <w:t>with</w:t>
      </w:r>
      <w:r w:rsidRPr="0011363F">
        <w:rPr>
          <w:spacing w:val="-3"/>
        </w:rPr>
        <w:t xml:space="preserve"> </w:t>
      </w:r>
      <w:r>
        <w:t>NMIT</w:t>
      </w:r>
      <w:r w:rsidRPr="0011363F">
        <w:rPr>
          <w:spacing w:val="-2"/>
        </w:rPr>
        <w:t>.</w:t>
      </w:r>
    </w:p>
    <w:p w14:paraId="39AA9283" w14:textId="37D6FAFB" w:rsidR="00840E85" w:rsidRDefault="00C4027A" w:rsidP="00D70543">
      <w:pPr>
        <w:pStyle w:val="TCsNumbering"/>
      </w:pPr>
      <w:r>
        <w:t>The scholarship award decision will be made by a panel which includes representatives from</w:t>
      </w:r>
      <w:r w:rsidR="00840E85">
        <w:t xml:space="preserve"> </w:t>
      </w:r>
      <w:r w:rsidR="00F60837">
        <w:t>Nelson Pine Industries Ltd</w:t>
      </w:r>
      <w:r>
        <w:t xml:space="preserve">, the Programme Area and a </w:t>
      </w:r>
      <w:r w:rsidR="00E43CAA">
        <w:t xml:space="preserve">NMIT </w:t>
      </w:r>
      <w:r>
        <w:t>representative.</w:t>
      </w:r>
      <w:r w:rsidR="005D7185">
        <w:t xml:space="preserve"> </w:t>
      </w:r>
      <w:r>
        <w:t xml:space="preserve"> Decisions</w:t>
      </w:r>
      <w:r w:rsidR="00840E85">
        <w:t xml:space="preserve"> </w:t>
      </w:r>
      <w:r>
        <w:t>of the Panel are final and are not open to appeal.</w:t>
      </w:r>
    </w:p>
    <w:p w14:paraId="7B7A7AC2" w14:textId="5B6DB178" w:rsidR="00DC5346" w:rsidRDefault="00DC5346" w:rsidP="00DC5346">
      <w:pPr>
        <w:pStyle w:val="TCsNumbering"/>
      </w:pPr>
      <w:r>
        <w:t>Upon being awarded the scholarship the recipient</w:t>
      </w:r>
      <w:r w:rsidRPr="0011363F">
        <w:rPr>
          <w:spacing w:val="-1"/>
        </w:rPr>
        <w:t xml:space="preserve"> </w:t>
      </w:r>
      <w:r>
        <w:t>must complete and forward</w:t>
      </w:r>
      <w:r w:rsidRPr="0011363F">
        <w:rPr>
          <w:spacing w:val="-1"/>
        </w:rPr>
        <w:t xml:space="preserve"> </w:t>
      </w:r>
      <w:r>
        <w:t xml:space="preserve">the </w:t>
      </w:r>
      <w:r w:rsidRPr="0011363F">
        <w:rPr>
          <w:b/>
          <w:bCs/>
          <w:iCs/>
        </w:rPr>
        <w:t xml:space="preserve">Acceptance Agreement </w:t>
      </w:r>
      <w:r w:rsidRPr="0011363F">
        <w:rPr>
          <w:iCs/>
        </w:rPr>
        <w:t xml:space="preserve">and the </w:t>
      </w:r>
      <w:r w:rsidR="000E05E0">
        <w:rPr>
          <w:b/>
          <w:bCs/>
          <w:iCs/>
        </w:rPr>
        <w:t xml:space="preserve">Media Consent Form </w:t>
      </w:r>
      <w:r>
        <w:t xml:space="preserve">to </w:t>
      </w:r>
      <w:hyperlink r:id="rId12">
        <w:r w:rsidRPr="0011363F">
          <w:rPr>
            <w:color w:val="0000FF"/>
            <w:u w:val="single" w:color="0000FF"/>
          </w:rPr>
          <w:t>scholarships@nmit.ac.nz</w:t>
        </w:r>
        <w:r>
          <w:t>.</w:t>
        </w:r>
      </w:hyperlink>
      <w:r>
        <w:t xml:space="preserve"> </w:t>
      </w:r>
      <w:r w:rsidRPr="0011363F">
        <w:rPr>
          <w:spacing w:val="40"/>
        </w:rPr>
        <w:t xml:space="preserve"> </w:t>
      </w:r>
      <w:r>
        <w:t>This initiates their acceptance</w:t>
      </w:r>
      <w:r w:rsidRPr="0011363F">
        <w:rPr>
          <w:spacing w:val="-4"/>
        </w:rPr>
        <w:t xml:space="preserve"> </w:t>
      </w:r>
      <w:r>
        <w:t>of</w:t>
      </w:r>
      <w:r w:rsidRPr="0011363F">
        <w:rPr>
          <w:spacing w:val="-2"/>
        </w:rPr>
        <w:t xml:space="preserve"> </w:t>
      </w:r>
      <w:r>
        <w:t>the</w:t>
      </w:r>
      <w:r w:rsidRPr="0011363F">
        <w:rPr>
          <w:spacing w:val="-4"/>
        </w:rPr>
        <w:t xml:space="preserve"> </w:t>
      </w:r>
      <w:r>
        <w:t>scholarship</w:t>
      </w:r>
      <w:r w:rsidRPr="0011363F">
        <w:rPr>
          <w:spacing w:val="-3"/>
        </w:rPr>
        <w:t xml:space="preserve"> </w:t>
      </w:r>
      <w:r>
        <w:t>and</w:t>
      </w:r>
      <w:r w:rsidRPr="0011363F">
        <w:rPr>
          <w:spacing w:val="-3"/>
        </w:rPr>
        <w:t xml:space="preserve"> </w:t>
      </w:r>
      <w:r>
        <w:t>indicates</w:t>
      </w:r>
      <w:r w:rsidRPr="0011363F">
        <w:rPr>
          <w:spacing w:val="-2"/>
        </w:rPr>
        <w:t xml:space="preserve"> their </w:t>
      </w:r>
      <w:r>
        <w:t>agreement</w:t>
      </w:r>
      <w:r w:rsidRPr="0011363F">
        <w:rPr>
          <w:spacing w:val="-2"/>
        </w:rPr>
        <w:t xml:space="preserve"> </w:t>
      </w:r>
      <w:r>
        <w:t>to</w:t>
      </w:r>
      <w:r w:rsidRPr="0011363F">
        <w:rPr>
          <w:spacing w:val="-2"/>
        </w:rPr>
        <w:t xml:space="preserve"> </w:t>
      </w:r>
      <w:r>
        <w:t>perform</w:t>
      </w:r>
      <w:r w:rsidRPr="0011363F">
        <w:rPr>
          <w:spacing w:val="-2"/>
        </w:rPr>
        <w:t xml:space="preserve"> </w:t>
      </w:r>
      <w:r>
        <w:t>any</w:t>
      </w:r>
      <w:r w:rsidRPr="0011363F">
        <w:rPr>
          <w:spacing w:val="-3"/>
        </w:rPr>
        <w:t xml:space="preserve"> </w:t>
      </w:r>
      <w:r>
        <w:t>obligations,</w:t>
      </w:r>
      <w:r w:rsidRPr="0011363F">
        <w:rPr>
          <w:spacing w:val="-2"/>
        </w:rPr>
        <w:t xml:space="preserve"> </w:t>
      </w:r>
      <w:r>
        <w:t>as</w:t>
      </w:r>
      <w:r w:rsidRPr="0011363F">
        <w:rPr>
          <w:spacing w:val="-4"/>
        </w:rPr>
        <w:t xml:space="preserve"> </w:t>
      </w:r>
      <w:r>
        <w:t>stated in the Terms of Reference associated with this scholarship.</w:t>
      </w:r>
    </w:p>
    <w:p w14:paraId="3698C037" w14:textId="615239E4" w:rsidR="007A746D" w:rsidRDefault="00DC5346" w:rsidP="00D70543">
      <w:pPr>
        <w:pStyle w:val="TCsNumbering"/>
      </w:pPr>
      <w:r>
        <w:t>In accordance with the Privacy Act 2020, the recipient will need</w:t>
      </w:r>
      <w:r w:rsidRPr="0011363F">
        <w:rPr>
          <w:spacing w:val="-1"/>
        </w:rPr>
        <w:t xml:space="preserve"> </w:t>
      </w:r>
      <w:r>
        <w:t xml:space="preserve">to sign a </w:t>
      </w:r>
      <w:r w:rsidR="000E05E0">
        <w:t xml:space="preserve">Media Consent Form </w:t>
      </w:r>
      <w:r>
        <w:t>giving</w:t>
      </w:r>
      <w:r w:rsidRPr="0011363F">
        <w:rPr>
          <w:spacing w:val="-3"/>
        </w:rPr>
        <w:t xml:space="preserve"> </w:t>
      </w:r>
      <w:r>
        <w:t>permission</w:t>
      </w:r>
      <w:r w:rsidRPr="0011363F">
        <w:rPr>
          <w:spacing w:val="-3"/>
        </w:rPr>
        <w:t xml:space="preserve"> </w:t>
      </w:r>
      <w:r>
        <w:t>for</w:t>
      </w:r>
      <w:r w:rsidRPr="0011363F">
        <w:rPr>
          <w:spacing w:val="-2"/>
        </w:rPr>
        <w:t xml:space="preserve"> </w:t>
      </w:r>
      <w:r>
        <w:t>NMIT</w:t>
      </w:r>
      <w:r w:rsidRPr="0011363F">
        <w:rPr>
          <w:spacing w:val="-4"/>
        </w:rPr>
        <w:t xml:space="preserve"> </w:t>
      </w:r>
      <w:r>
        <w:t>and</w:t>
      </w:r>
      <w:r w:rsidRPr="0011363F">
        <w:rPr>
          <w:spacing w:val="-3"/>
        </w:rPr>
        <w:t xml:space="preserve"> </w:t>
      </w:r>
      <w:r w:rsidR="00535B5B">
        <w:t xml:space="preserve">Nelson Pine Industries Ltd </w:t>
      </w:r>
      <w:r>
        <w:t>to</w:t>
      </w:r>
      <w:r w:rsidRPr="0011363F">
        <w:rPr>
          <w:spacing w:val="-1"/>
        </w:rPr>
        <w:t xml:space="preserve"> </w:t>
      </w:r>
      <w:r>
        <w:t>use</w:t>
      </w:r>
      <w:r w:rsidRPr="0011363F">
        <w:rPr>
          <w:spacing w:val="-1"/>
        </w:rPr>
        <w:t xml:space="preserve"> their</w:t>
      </w:r>
      <w:r>
        <w:t xml:space="preserve"> personal information</w:t>
      </w:r>
      <w:r w:rsidRPr="0011363F">
        <w:rPr>
          <w:spacing w:val="-1"/>
        </w:rPr>
        <w:t xml:space="preserve"> </w:t>
      </w:r>
      <w:r>
        <w:t>for</w:t>
      </w:r>
      <w:r w:rsidRPr="0011363F">
        <w:rPr>
          <w:spacing w:val="-2"/>
        </w:rPr>
        <w:t xml:space="preserve"> </w:t>
      </w:r>
      <w:r>
        <w:t>publicity in</w:t>
      </w:r>
      <w:r w:rsidRPr="0011363F">
        <w:rPr>
          <w:spacing w:val="-1"/>
        </w:rPr>
        <w:t xml:space="preserve"> </w:t>
      </w:r>
      <w:r>
        <w:t>relation</w:t>
      </w:r>
      <w:r w:rsidRPr="0011363F">
        <w:rPr>
          <w:spacing w:val="-3"/>
        </w:rPr>
        <w:t xml:space="preserve"> </w:t>
      </w:r>
      <w:r>
        <w:t>to</w:t>
      </w:r>
      <w:r w:rsidRPr="0011363F">
        <w:rPr>
          <w:spacing w:val="-1"/>
        </w:rPr>
        <w:t xml:space="preserve"> </w:t>
      </w:r>
      <w:r>
        <w:t>the</w:t>
      </w:r>
      <w:r w:rsidRPr="0011363F">
        <w:rPr>
          <w:spacing w:val="-2"/>
        </w:rPr>
        <w:t xml:space="preserve"> </w:t>
      </w:r>
      <w:r>
        <w:t>scholarship.  The recipient can</w:t>
      </w:r>
      <w:r w:rsidRPr="0011363F">
        <w:rPr>
          <w:spacing w:val="-3"/>
        </w:rPr>
        <w:t xml:space="preserve"> </w:t>
      </w:r>
      <w:r>
        <w:t>control</w:t>
      </w:r>
      <w:r w:rsidRPr="0011363F">
        <w:rPr>
          <w:spacing w:val="-2"/>
        </w:rPr>
        <w:t xml:space="preserve"> </w:t>
      </w:r>
      <w:r>
        <w:t>the content</w:t>
      </w:r>
      <w:r w:rsidRPr="0011363F">
        <w:rPr>
          <w:spacing w:val="-2"/>
        </w:rPr>
        <w:t xml:space="preserve"> </w:t>
      </w:r>
      <w:r>
        <w:t>and the length of time it is used.</w:t>
      </w:r>
    </w:p>
    <w:p w14:paraId="150F59F1" w14:textId="51EA2AA4" w:rsidR="007A746D" w:rsidRDefault="00535B5B" w:rsidP="00D70543">
      <w:pPr>
        <w:pStyle w:val="TCsNumbering"/>
      </w:pPr>
      <w:r>
        <w:t>Nelson Pine Industries Ltd</w:t>
      </w:r>
      <w:r w:rsidR="00C4027A">
        <w:t xml:space="preserve"> and </w:t>
      </w:r>
      <w:r w:rsidR="00E43CAA">
        <w:t xml:space="preserve">NMIT </w:t>
      </w:r>
      <w:r w:rsidR="007A746D">
        <w:t>w</w:t>
      </w:r>
      <w:r w:rsidR="00E43CAA">
        <w:t>ill</w:t>
      </w:r>
      <w:r w:rsidR="00C4027A">
        <w:t xml:space="preserve"> promote the </w:t>
      </w:r>
      <w:r>
        <w:t xml:space="preserve">Nelson Pine Industries </w:t>
      </w:r>
      <w:r w:rsidR="00C4027A">
        <w:t>Scholarship recipients in appropriate media throughout New Zealand and within NMIT marketing material which includes brochures, website, and display materials.</w:t>
      </w:r>
    </w:p>
    <w:p w14:paraId="350C0C4F" w14:textId="1A3E273B" w:rsidR="00F14D87" w:rsidRDefault="00F14D87" w:rsidP="00D70543">
      <w:pPr>
        <w:pStyle w:val="TCsNumbering"/>
      </w:pPr>
      <w:r w:rsidRPr="00A830AA">
        <w:t>The</w:t>
      </w:r>
      <w:r w:rsidRPr="0011363F">
        <w:rPr>
          <w:spacing w:val="-5"/>
        </w:rPr>
        <w:t xml:space="preserve"> </w:t>
      </w:r>
      <w:r w:rsidRPr="00A830AA">
        <w:t>award</w:t>
      </w:r>
      <w:r w:rsidRPr="0011363F">
        <w:rPr>
          <w:spacing w:val="-4"/>
        </w:rPr>
        <w:t xml:space="preserve"> </w:t>
      </w:r>
      <w:r w:rsidRPr="00A830AA">
        <w:t>of</w:t>
      </w:r>
      <w:r w:rsidRPr="0011363F">
        <w:rPr>
          <w:spacing w:val="-6"/>
        </w:rPr>
        <w:t xml:space="preserve"> </w:t>
      </w:r>
      <w:r w:rsidRPr="00A830AA">
        <w:t>a</w:t>
      </w:r>
      <w:r w:rsidRPr="0011363F">
        <w:rPr>
          <w:spacing w:val="-3"/>
        </w:rPr>
        <w:t xml:space="preserve"> </w:t>
      </w:r>
      <w:r w:rsidRPr="00A830AA">
        <w:t>scholarship</w:t>
      </w:r>
      <w:r w:rsidRPr="0011363F">
        <w:rPr>
          <w:spacing w:val="-6"/>
        </w:rPr>
        <w:t xml:space="preserve"> </w:t>
      </w:r>
      <w:r w:rsidRPr="00A830AA">
        <w:t>shall</w:t>
      </w:r>
      <w:r w:rsidRPr="0011363F">
        <w:rPr>
          <w:spacing w:val="-4"/>
        </w:rPr>
        <w:t xml:space="preserve"> </w:t>
      </w:r>
      <w:r w:rsidRPr="00A830AA">
        <w:t>become</w:t>
      </w:r>
      <w:r w:rsidRPr="0011363F">
        <w:rPr>
          <w:spacing w:val="-2"/>
        </w:rPr>
        <w:t xml:space="preserve"> </w:t>
      </w:r>
      <w:r w:rsidRPr="00A830AA">
        <w:t>void</w:t>
      </w:r>
      <w:r w:rsidRPr="0011363F">
        <w:rPr>
          <w:spacing w:val="-5"/>
        </w:rPr>
        <w:t xml:space="preserve"> </w:t>
      </w:r>
      <w:r w:rsidRPr="00A830AA">
        <w:t>after</w:t>
      </w:r>
      <w:r w:rsidRPr="0011363F">
        <w:rPr>
          <w:spacing w:val="-5"/>
        </w:rPr>
        <w:t xml:space="preserve"> </w:t>
      </w:r>
      <w:r w:rsidRPr="00A830AA">
        <w:t>two</w:t>
      </w:r>
      <w:r w:rsidRPr="0011363F">
        <w:rPr>
          <w:spacing w:val="-2"/>
        </w:rPr>
        <w:t xml:space="preserve"> </w:t>
      </w:r>
      <w:r w:rsidRPr="00A830AA">
        <w:t>weeks</w:t>
      </w:r>
      <w:r w:rsidRPr="0011363F">
        <w:rPr>
          <w:spacing w:val="-4"/>
        </w:rPr>
        <w:t xml:space="preserve"> </w:t>
      </w:r>
      <w:r w:rsidRPr="00A830AA">
        <w:t>if</w:t>
      </w:r>
      <w:r w:rsidRPr="0011363F">
        <w:rPr>
          <w:spacing w:val="-3"/>
        </w:rPr>
        <w:t xml:space="preserve"> the </w:t>
      </w:r>
      <w:r w:rsidRPr="0011363F">
        <w:rPr>
          <w:b/>
          <w:bCs/>
        </w:rPr>
        <w:t>Acceptance</w:t>
      </w:r>
      <w:r w:rsidRPr="0011363F">
        <w:rPr>
          <w:b/>
          <w:bCs/>
          <w:spacing w:val="-3"/>
        </w:rPr>
        <w:t xml:space="preserve"> </w:t>
      </w:r>
      <w:r w:rsidRPr="0011363F">
        <w:rPr>
          <w:b/>
          <w:bCs/>
        </w:rPr>
        <w:t>Agreement</w:t>
      </w:r>
      <w:r w:rsidRPr="0011363F">
        <w:rPr>
          <w:spacing w:val="-3"/>
        </w:rPr>
        <w:t xml:space="preserve"> and the </w:t>
      </w:r>
      <w:r w:rsidR="000E05E0">
        <w:rPr>
          <w:b/>
          <w:bCs/>
          <w:spacing w:val="-3"/>
        </w:rPr>
        <w:t xml:space="preserve">Media Consent Form </w:t>
      </w:r>
      <w:r w:rsidRPr="0011363F">
        <w:rPr>
          <w:spacing w:val="-3"/>
        </w:rPr>
        <w:t xml:space="preserve">are </w:t>
      </w:r>
      <w:r w:rsidRPr="0011363F">
        <w:rPr>
          <w:spacing w:val="-5"/>
        </w:rPr>
        <w:t>not completed</w:t>
      </w:r>
      <w:r w:rsidRPr="0011363F">
        <w:rPr>
          <w:spacing w:val="-2"/>
        </w:rPr>
        <w:t xml:space="preserve"> and forwarded t</w:t>
      </w:r>
      <w:r w:rsidRPr="00A830AA">
        <w:t>o</w:t>
      </w:r>
      <w:r>
        <w:t xml:space="preserve"> </w:t>
      </w:r>
      <w:hyperlink r:id="rId13">
        <w:r w:rsidRPr="0011363F">
          <w:rPr>
            <w:color w:val="0000FF"/>
            <w:u w:val="single" w:color="0000FF"/>
          </w:rPr>
          <w:t>scholarships@nmit.ac.nz</w:t>
        </w:r>
        <w:r>
          <w:t>.</w:t>
        </w:r>
      </w:hyperlink>
    </w:p>
    <w:p w14:paraId="26D63438" w14:textId="34B433AA" w:rsidR="00766184" w:rsidRDefault="00C4027A" w:rsidP="00D70543">
      <w:pPr>
        <w:pStyle w:val="TCsNumbering"/>
      </w:pPr>
      <w:r>
        <w:t>The scholarship winner will be announced early in the academic year and awarded at the</w:t>
      </w:r>
      <w:r w:rsidR="00F14D87">
        <w:t xml:space="preserve"> s</w:t>
      </w:r>
      <w:r>
        <w:t xml:space="preserve">cholarship </w:t>
      </w:r>
      <w:r w:rsidR="00F14D87">
        <w:t>c</w:t>
      </w:r>
      <w:r>
        <w:t xml:space="preserve">eremony which you </w:t>
      </w:r>
      <w:r w:rsidR="0FFC881D">
        <w:t xml:space="preserve">are expected to </w:t>
      </w:r>
      <w:r>
        <w:t>attend.</w:t>
      </w:r>
    </w:p>
    <w:p w14:paraId="5CB7E59A" w14:textId="77777777" w:rsidR="00535B5B" w:rsidRDefault="00535B5B" w:rsidP="00535B5B">
      <w:pPr>
        <w:pStyle w:val="TCsNumbering"/>
      </w:pPr>
      <w:r>
        <w:t>The</w:t>
      </w:r>
      <w:r w:rsidRPr="0011363F">
        <w:rPr>
          <w:spacing w:val="-2"/>
        </w:rPr>
        <w:t xml:space="preserve"> </w:t>
      </w:r>
      <w:r>
        <w:t>agreed</w:t>
      </w:r>
      <w:r w:rsidRPr="0011363F">
        <w:rPr>
          <w:spacing w:val="-4"/>
        </w:rPr>
        <w:t xml:space="preserve"> </w:t>
      </w:r>
      <w:r>
        <w:t>scholarship</w:t>
      </w:r>
      <w:r w:rsidRPr="0011363F">
        <w:rPr>
          <w:spacing w:val="-4"/>
        </w:rPr>
        <w:t xml:space="preserve"> </w:t>
      </w:r>
      <w:r>
        <w:t>amount</w:t>
      </w:r>
      <w:r w:rsidRPr="0011363F">
        <w:rPr>
          <w:spacing w:val="-2"/>
        </w:rPr>
        <w:t xml:space="preserve"> </w:t>
      </w:r>
      <w:r>
        <w:t>will</w:t>
      </w:r>
      <w:r w:rsidRPr="0011363F">
        <w:rPr>
          <w:spacing w:val="-5"/>
        </w:rPr>
        <w:t xml:space="preserve"> </w:t>
      </w:r>
      <w:r>
        <w:t>be</w:t>
      </w:r>
      <w:r w:rsidRPr="0011363F">
        <w:rPr>
          <w:spacing w:val="-2"/>
        </w:rPr>
        <w:t xml:space="preserve"> </w:t>
      </w:r>
      <w:r>
        <w:t>paid</w:t>
      </w:r>
      <w:r w:rsidRPr="0011363F">
        <w:rPr>
          <w:spacing w:val="-4"/>
        </w:rPr>
        <w:t xml:space="preserve"> </w:t>
      </w:r>
      <w:r>
        <w:t>to</w:t>
      </w:r>
      <w:r w:rsidRPr="0011363F">
        <w:rPr>
          <w:spacing w:val="-2"/>
        </w:rPr>
        <w:t xml:space="preserve"> </w:t>
      </w:r>
      <w:r>
        <w:t>StudyLink</w:t>
      </w:r>
      <w:r w:rsidRPr="0011363F">
        <w:rPr>
          <w:spacing w:val="-2"/>
        </w:rPr>
        <w:t xml:space="preserve"> </w:t>
      </w:r>
      <w:r>
        <w:t>or</w:t>
      </w:r>
      <w:r w:rsidRPr="0011363F">
        <w:rPr>
          <w:spacing w:val="-3"/>
        </w:rPr>
        <w:t xml:space="preserve"> to </w:t>
      </w:r>
      <w:r>
        <w:t>NMIT</w:t>
      </w:r>
      <w:r w:rsidRPr="0011363F">
        <w:rPr>
          <w:spacing w:val="-5"/>
        </w:rPr>
        <w:t xml:space="preserve"> </w:t>
      </w:r>
      <w:r>
        <w:t>towards</w:t>
      </w:r>
      <w:r w:rsidRPr="0011363F">
        <w:rPr>
          <w:spacing w:val="-3"/>
        </w:rPr>
        <w:t xml:space="preserve"> </w:t>
      </w:r>
      <w:r>
        <w:t>course fees.  If the recipient has paid their fees themselves, the scholarship amount will be deposited into a nominated bank account.</w:t>
      </w:r>
    </w:p>
    <w:p w14:paraId="15F03EB5" w14:textId="77777777" w:rsidR="00535B5B" w:rsidRDefault="00535B5B" w:rsidP="00535B5B"/>
    <w:p w14:paraId="3CA25F99" w14:textId="77777777" w:rsidR="00535B5B" w:rsidRDefault="00535B5B" w:rsidP="00535B5B">
      <w:r w:rsidRPr="00890807">
        <w:rPr>
          <w:b/>
          <w:bCs/>
        </w:rPr>
        <w:t>Study</w:t>
      </w:r>
      <w:r>
        <w:rPr>
          <w:b/>
          <w:bCs/>
        </w:rPr>
        <w:t>L</w:t>
      </w:r>
      <w:r w:rsidRPr="00890807">
        <w:rPr>
          <w:b/>
          <w:bCs/>
        </w:rPr>
        <w:t xml:space="preserve">ink </w:t>
      </w:r>
      <w:r>
        <w:rPr>
          <w:b/>
          <w:bCs/>
        </w:rPr>
        <w:t>n</w:t>
      </w:r>
      <w:r w:rsidRPr="00890807">
        <w:rPr>
          <w:b/>
          <w:bCs/>
        </w:rPr>
        <w:t>otes:</w:t>
      </w:r>
      <w:r>
        <w:t xml:space="preserve"> </w:t>
      </w:r>
    </w:p>
    <w:p w14:paraId="3C3A531D" w14:textId="77777777" w:rsidR="00535B5B" w:rsidRDefault="00535B5B" w:rsidP="00535B5B">
      <w:pPr>
        <w:rPr>
          <w:rStyle w:val="Hyperlink"/>
        </w:rPr>
      </w:pPr>
      <w:r>
        <w:t xml:space="preserve">Recent permanent residents and Australian citizens will now be subject to a three year stand down before they can access student loans via StudyLink.  For more information, please contact </w:t>
      </w:r>
      <w:hyperlink r:id="rId14" w:history="1">
        <w:r w:rsidRPr="00736353">
          <w:rPr>
            <w:rStyle w:val="Hyperlink"/>
          </w:rPr>
          <w:t>www.studylink.govt.nz</w:t>
        </w:r>
      </w:hyperlink>
    </w:p>
    <w:p w14:paraId="702E06A4" w14:textId="0DE31C0D" w:rsidR="001655E8" w:rsidRDefault="001655E8" w:rsidP="00B61E0F"/>
    <w:sectPr w:rsidR="001655E8" w:rsidSect="005847EB">
      <w:headerReference w:type="default" r:id="rId15"/>
      <w:footerReference w:type="default" r:id="rId16"/>
      <w:pgSz w:w="11906" w:h="16838"/>
      <w:pgMar w:top="851" w:right="1440" w:bottom="851" w:left="1440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148BF" w14:textId="77777777" w:rsidR="00A0322F" w:rsidRDefault="00A0322F" w:rsidP="00C4027A">
      <w:r>
        <w:separator/>
      </w:r>
    </w:p>
  </w:endnote>
  <w:endnote w:type="continuationSeparator" w:id="0">
    <w:p w14:paraId="1D3F4B7F" w14:textId="77777777" w:rsidR="00A0322F" w:rsidRDefault="00A0322F" w:rsidP="00C402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808080" w:themeColor="background1" w:themeShade="80"/>
        <w:sz w:val="18"/>
        <w:szCs w:val="18"/>
      </w:rPr>
      <w:id w:val="-1542433251"/>
      <w:docPartObj>
        <w:docPartGallery w:val="Page Numbers (Bottom of Page)"/>
        <w:docPartUnique/>
      </w:docPartObj>
    </w:sdtPr>
    <w:sdtContent>
      <w:sdt>
        <w:sdtPr>
          <w:rPr>
            <w:color w:val="808080" w:themeColor="background1" w:themeShade="80"/>
            <w:sz w:val="18"/>
            <w:szCs w:val="18"/>
          </w:rPr>
          <w:id w:val="1814907836"/>
          <w:docPartObj>
            <w:docPartGallery w:val="Page Numbers (Top of Page)"/>
            <w:docPartUnique/>
          </w:docPartObj>
        </w:sdtPr>
        <w:sdtContent>
          <w:p w14:paraId="696A66E4" w14:textId="25C366B0" w:rsidR="00C4027A" w:rsidRPr="00860B30" w:rsidRDefault="00860B30" w:rsidP="00860B30">
            <w:pPr>
              <w:pBdr>
                <w:top w:val="single" w:sz="4" w:space="1" w:color="808080" w:themeColor="background1" w:themeShade="80"/>
              </w:pBd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>
              <w:rPr>
                <w:color w:val="808080" w:themeColor="background1" w:themeShade="80"/>
                <w:sz w:val="18"/>
                <w:szCs w:val="18"/>
              </w:rPr>
              <w:t>Nelson</w:t>
            </w:r>
            <w:r w:rsidR="00747750">
              <w:rPr>
                <w:color w:val="808080" w:themeColor="background1" w:themeShade="80"/>
                <w:sz w:val="18"/>
                <w:szCs w:val="18"/>
              </w:rPr>
              <w:t xml:space="preserve"> Pine Industries</w:t>
            </w:r>
            <w:r w:rsidRPr="00E23677">
              <w:rPr>
                <w:color w:val="808080" w:themeColor="background1" w:themeShade="80"/>
                <w:sz w:val="18"/>
                <w:szCs w:val="18"/>
              </w:rPr>
              <w:t xml:space="preserve"> </w:t>
            </w:r>
            <w:r w:rsidRPr="00A7555D">
              <w:rPr>
                <w:color w:val="808080" w:themeColor="background1" w:themeShade="80"/>
                <w:spacing w:val="-2"/>
                <w:sz w:val="18"/>
                <w:szCs w:val="18"/>
              </w:rPr>
              <w:t xml:space="preserve">Scholarship | </w:t>
            </w:r>
            <w:r w:rsidRPr="00A7555D">
              <w:rPr>
                <w:color w:val="808080" w:themeColor="background1" w:themeShade="80"/>
                <w:sz w:val="18"/>
                <w:szCs w:val="18"/>
              </w:rPr>
              <w:t xml:space="preserve">Page </w:t>
            </w:r>
            <w:r w:rsidRPr="00A7555D">
              <w:rPr>
                <w:color w:val="808080" w:themeColor="background1" w:themeShade="80"/>
                <w:sz w:val="18"/>
                <w:szCs w:val="18"/>
              </w:rPr>
              <w:fldChar w:fldCharType="begin"/>
            </w:r>
            <w:r w:rsidRPr="00A7555D">
              <w:rPr>
                <w:color w:val="808080" w:themeColor="background1" w:themeShade="80"/>
                <w:sz w:val="18"/>
                <w:szCs w:val="18"/>
              </w:rPr>
              <w:instrText xml:space="preserve"> PAGE </w:instrText>
            </w:r>
            <w:r w:rsidRPr="00A7555D">
              <w:rPr>
                <w:color w:val="808080" w:themeColor="background1" w:themeShade="80"/>
                <w:sz w:val="18"/>
                <w:szCs w:val="18"/>
              </w:rPr>
              <w:fldChar w:fldCharType="separate"/>
            </w:r>
            <w:r>
              <w:rPr>
                <w:color w:val="808080" w:themeColor="background1" w:themeShade="80"/>
                <w:sz w:val="18"/>
                <w:szCs w:val="18"/>
              </w:rPr>
              <w:t>1</w:t>
            </w:r>
            <w:r w:rsidRPr="00A7555D">
              <w:rPr>
                <w:color w:val="808080" w:themeColor="background1" w:themeShade="80"/>
                <w:sz w:val="18"/>
                <w:szCs w:val="18"/>
              </w:rPr>
              <w:fldChar w:fldCharType="end"/>
            </w:r>
            <w:r w:rsidRPr="00A7555D">
              <w:rPr>
                <w:color w:val="808080" w:themeColor="background1" w:themeShade="80"/>
                <w:sz w:val="18"/>
                <w:szCs w:val="18"/>
              </w:rPr>
              <w:t xml:space="preserve"> of </w:t>
            </w:r>
            <w:r w:rsidRPr="00A7555D">
              <w:rPr>
                <w:color w:val="808080" w:themeColor="background1" w:themeShade="80"/>
                <w:sz w:val="18"/>
                <w:szCs w:val="18"/>
              </w:rPr>
              <w:fldChar w:fldCharType="begin"/>
            </w:r>
            <w:r w:rsidRPr="00A7555D">
              <w:rPr>
                <w:color w:val="808080" w:themeColor="background1" w:themeShade="80"/>
                <w:sz w:val="18"/>
                <w:szCs w:val="18"/>
              </w:rPr>
              <w:instrText xml:space="preserve"> NUMPAGES  </w:instrText>
            </w:r>
            <w:r w:rsidRPr="00A7555D">
              <w:rPr>
                <w:color w:val="808080" w:themeColor="background1" w:themeShade="80"/>
                <w:sz w:val="18"/>
                <w:szCs w:val="18"/>
              </w:rPr>
              <w:fldChar w:fldCharType="separate"/>
            </w:r>
            <w:r>
              <w:rPr>
                <w:color w:val="808080" w:themeColor="background1" w:themeShade="80"/>
                <w:sz w:val="18"/>
                <w:szCs w:val="18"/>
              </w:rPr>
              <w:t>2</w:t>
            </w:r>
            <w:r w:rsidRPr="00A7555D">
              <w:rPr>
                <w:color w:val="808080" w:themeColor="background1" w:themeShade="80"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F868D" w14:textId="77777777" w:rsidR="00A0322F" w:rsidRDefault="00A0322F" w:rsidP="00C4027A">
      <w:r>
        <w:separator/>
      </w:r>
    </w:p>
  </w:footnote>
  <w:footnote w:type="continuationSeparator" w:id="0">
    <w:p w14:paraId="3C072AA9" w14:textId="77777777" w:rsidR="00A0322F" w:rsidRDefault="00A0322F" w:rsidP="00C402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14C2B" w14:textId="781E0B3B" w:rsidR="00C4027A" w:rsidRDefault="00C4027A" w:rsidP="427865AF">
    <w:pPr>
      <w:tabs>
        <w:tab w:val="left" w:pos="1080"/>
        <w:tab w:val="right" w:pos="9026"/>
      </w:tabs>
      <w:ind w:left="284"/>
      <w:rPr>
        <w:rFonts w:eastAsia="Aptos" w:cs="Aptos"/>
        <w:color w:val="000000" w:themeColor="text1"/>
      </w:rPr>
    </w:pPr>
  </w:p>
  <w:tbl>
    <w:tblPr>
      <w:tblStyle w:val="TableGrid"/>
      <w:tblW w:w="0" w:type="auto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tblBorders>
      <w:tblLook w:val="06A0" w:firstRow="1" w:lastRow="0" w:firstColumn="1" w:lastColumn="0" w:noHBand="1" w:noVBand="1"/>
    </w:tblPr>
    <w:tblGrid>
      <w:gridCol w:w="4500"/>
      <w:gridCol w:w="4500"/>
    </w:tblGrid>
    <w:tr w:rsidR="427865AF" w14:paraId="2B483724" w14:textId="77777777" w:rsidTr="427865AF">
      <w:trPr>
        <w:trHeight w:val="285"/>
      </w:trPr>
      <w:tc>
        <w:tcPr>
          <w:tcW w:w="4500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</w:tcPr>
        <w:p w14:paraId="463AC9DE" w14:textId="0A93AAA2" w:rsidR="427865AF" w:rsidRDefault="427865AF" w:rsidP="427865AF">
          <w:pPr>
            <w:rPr>
              <w:rFonts w:eastAsia="Aptos" w:cs="Aptos"/>
            </w:rPr>
          </w:pPr>
          <w:r>
            <w:rPr>
              <w:noProof/>
            </w:rPr>
            <w:drawing>
              <wp:inline distT="0" distB="0" distL="0" distR="0" wp14:anchorId="7B1779A0" wp14:editId="58DC803C">
                <wp:extent cx="1885950" cy="704850"/>
                <wp:effectExtent l="0" t="0" r="0" b="0"/>
                <wp:docPr id="572137531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2137531" name="Picture 57213753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85950" cy="704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00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</w:tcPr>
        <w:p w14:paraId="75BD5A27" w14:textId="4A5B06DF" w:rsidR="427865AF" w:rsidRDefault="427865AF" w:rsidP="427865AF">
          <w:pPr>
            <w:jc w:val="right"/>
            <w:rPr>
              <w:rFonts w:eastAsia="Aptos" w:cs="Aptos"/>
            </w:rPr>
          </w:pPr>
          <w:r>
            <w:rPr>
              <w:noProof/>
            </w:rPr>
            <w:drawing>
              <wp:inline distT="0" distB="0" distL="0" distR="0" wp14:anchorId="07DB9CA8" wp14:editId="3A76C033">
                <wp:extent cx="1476375" cy="819150"/>
                <wp:effectExtent l="0" t="0" r="0" b="0"/>
                <wp:docPr id="966664400" name="drawing" title="A blue text on a black background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66664400" name="Picture 966664400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76375" cy="819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DD05C66" w14:textId="1EE722E3" w:rsidR="00C4027A" w:rsidRDefault="00C4027A" w:rsidP="00D959FE">
    <w:pPr>
      <w:pStyle w:val="NoSpacing"/>
      <w:tabs>
        <w:tab w:val="left" w:pos="1080"/>
        <w:tab w:val="right" w:pos="9026"/>
      </w:tabs>
    </w:pPr>
  </w:p>
  <w:p w14:paraId="4B6042E2" w14:textId="36A917BF" w:rsidR="00EE4596" w:rsidRPr="007A4C28" w:rsidRDefault="00EE4596" w:rsidP="00EE4596">
    <w:pPr>
      <w:pStyle w:val="NoSpacing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20FD1"/>
    <w:multiLevelType w:val="hybridMultilevel"/>
    <w:tmpl w:val="B7F4AFD4"/>
    <w:lvl w:ilvl="0" w:tplc="2EB2AD8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647" w:hanging="360"/>
      </w:pPr>
    </w:lvl>
    <w:lvl w:ilvl="2" w:tplc="1409001B" w:tentative="1">
      <w:start w:val="1"/>
      <w:numFmt w:val="lowerRoman"/>
      <w:lvlText w:val="%3."/>
      <w:lvlJc w:val="right"/>
      <w:pPr>
        <w:ind w:left="2367" w:hanging="180"/>
      </w:pPr>
    </w:lvl>
    <w:lvl w:ilvl="3" w:tplc="1409000F" w:tentative="1">
      <w:start w:val="1"/>
      <w:numFmt w:val="decimal"/>
      <w:lvlText w:val="%4."/>
      <w:lvlJc w:val="left"/>
      <w:pPr>
        <w:ind w:left="3087" w:hanging="360"/>
      </w:pPr>
    </w:lvl>
    <w:lvl w:ilvl="4" w:tplc="14090019" w:tentative="1">
      <w:start w:val="1"/>
      <w:numFmt w:val="lowerLetter"/>
      <w:lvlText w:val="%5."/>
      <w:lvlJc w:val="left"/>
      <w:pPr>
        <w:ind w:left="3807" w:hanging="360"/>
      </w:pPr>
    </w:lvl>
    <w:lvl w:ilvl="5" w:tplc="1409001B" w:tentative="1">
      <w:start w:val="1"/>
      <w:numFmt w:val="lowerRoman"/>
      <w:lvlText w:val="%6."/>
      <w:lvlJc w:val="right"/>
      <w:pPr>
        <w:ind w:left="4527" w:hanging="180"/>
      </w:pPr>
    </w:lvl>
    <w:lvl w:ilvl="6" w:tplc="1409000F" w:tentative="1">
      <w:start w:val="1"/>
      <w:numFmt w:val="decimal"/>
      <w:lvlText w:val="%7."/>
      <w:lvlJc w:val="left"/>
      <w:pPr>
        <w:ind w:left="5247" w:hanging="360"/>
      </w:pPr>
    </w:lvl>
    <w:lvl w:ilvl="7" w:tplc="14090019" w:tentative="1">
      <w:start w:val="1"/>
      <w:numFmt w:val="lowerLetter"/>
      <w:lvlText w:val="%8."/>
      <w:lvlJc w:val="left"/>
      <w:pPr>
        <w:ind w:left="5967" w:hanging="360"/>
      </w:pPr>
    </w:lvl>
    <w:lvl w:ilvl="8" w:tplc="1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4055584"/>
    <w:multiLevelType w:val="hybridMultilevel"/>
    <w:tmpl w:val="6486F1AE"/>
    <w:lvl w:ilvl="0" w:tplc="68945E98">
      <w:start w:val="1"/>
      <w:numFmt w:val="decimal"/>
      <w:pStyle w:val="TCNumberingList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2077AF"/>
    <w:multiLevelType w:val="hybridMultilevel"/>
    <w:tmpl w:val="B2F4B79E"/>
    <w:lvl w:ilvl="0" w:tplc="2BEED5D6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243654"/>
    <w:multiLevelType w:val="hybridMultilevel"/>
    <w:tmpl w:val="FE2EE4C8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E8218A"/>
    <w:multiLevelType w:val="hybridMultilevel"/>
    <w:tmpl w:val="D29ADE0E"/>
    <w:lvl w:ilvl="0" w:tplc="42EAA1D2">
      <w:start w:val="1"/>
      <w:numFmt w:val="decimal"/>
      <w:pStyle w:val="Selectioncriteriabullet"/>
      <w:lvlText w:val="%1."/>
      <w:lvlJc w:val="left"/>
      <w:pPr>
        <w:ind w:left="1440" w:hanging="360"/>
      </w:pPr>
    </w:lvl>
    <w:lvl w:ilvl="1" w:tplc="14090019" w:tentative="1">
      <w:start w:val="1"/>
      <w:numFmt w:val="lowerLetter"/>
      <w:lvlText w:val="%2."/>
      <w:lvlJc w:val="left"/>
      <w:pPr>
        <w:ind w:left="2160" w:hanging="360"/>
      </w:pPr>
    </w:lvl>
    <w:lvl w:ilvl="2" w:tplc="1409001B" w:tentative="1">
      <w:start w:val="1"/>
      <w:numFmt w:val="lowerRoman"/>
      <w:lvlText w:val="%3."/>
      <w:lvlJc w:val="right"/>
      <w:pPr>
        <w:ind w:left="2880" w:hanging="180"/>
      </w:pPr>
    </w:lvl>
    <w:lvl w:ilvl="3" w:tplc="1409000F" w:tentative="1">
      <w:start w:val="1"/>
      <w:numFmt w:val="decimal"/>
      <w:lvlText w:val="%4."/>
      <w:lvlJc w:val="left"/>
      <w:pPr>
        <w:ind w:left="3600" w:hanging="360"/>
      </w:pPr>
    </w:lvl>
    <w:lvl w:ilvl="4" w:tplc="14090019" w:tentative="1">
      <w:start w:val="1"/>
      <w:numFmt w:val="lowerLetter"/>
      <w:lvlText w:val="%5."/>
      <w:lvlJc w:val="left"/>
      <w:pPr>
        <w:ind w:left="4320" w:hanging="360"/>
      </w:pPr>
    </w:lvl>
    <w:lvl w:ilvl="5" w:tplc="1409001B" w:tentative="1">
      <w:start w:val="1"/>
      <w:numFmt w:val="lowerRoman"/>
      <w:lvlText w:val="%6."/>
      <w:lvlJc w:val="right"/>
      <w:pPr>
        <w:ind w:left="5040" w:hanging="180"/>
      </w:pPr>
    </w:lvl>
    <w:lvl w:ilvl="6" w:tplc="1409000F" w:tentative="1">
      <w:start w:val="1"/>
      <w:numFmt w:val="decimal"/>
      <w:lvlText w:val="%7."/>
      <w:lvlJc w:val="left"/>
      <w:pPr>
        <w:ind w:left="5760" w:hanging="360"/>
      </w:pPr>
    </w:lvl>
    <w:lvl w:ilvl="7" w:tplc="14090019" w:tentative="1">
      <w:start w:val="1"/>
      <w:numFmt w:val="lowerLetter"/>
      <w:lvlText w:val="%8."/>
      <w:lvlJc w:val="left"/>
      <w:pPr>
        <w:ind w:left="6480" w:hanging="360"/>
      </w:pPr>
    </w:lvl>
    <w:lvl w:ilvl="8" w:tplc="1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9E637F0"/>
    <w:multiLevelType w:val="hybridMultilevel"/>
    <w:tmpl w:val="EFAEAFFE"/>
    <w:lvl w:ilvl="0" w:tplc="F13C19CA">
      <w:numFmt w:val="bullet"/>
      <w:pStyle w:val="Bullets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5154B8"/>
    <w:multiLevelType w:val="hybridMultilevel"/>
    <w:tmpl w:val="B360E91C"/>
    <w:lvl w:ilvl="0" w:tplc="1409000F">
      <w:start w:val="1"/>
      <w:numFmt w:val="decimal"/>
      <w:lvlText w:val="%1."/>
      <w:lvlJc w:val="left"/>
      <w:pPr>
        <w:ind w:left="1287" w:hanging="360"/>
      </w:pPr>
    </w:lvl>
    <w:lvl w:ilvl="1" w:tplc="14090019" w:tentative="1">
      <w:start w:val="1"/>
      <w:numFmt w:val="lowerLetter"/>
      <w:lvlText w:val="%2."/>
      <w:lvlJc w:val="left"/>
      <w:pPr>
        <w:ind w:left="2007" w:hanging="360"/>
      </w:pPr>
    </w:lvl>
    <w:lvl w:ilvl="2" w:tplc="1409001B" w:tentative="1">
      <w:start w:val="1"/>
      <w:numFmt w:val="lowerRoman"/>
      <w:lvlText w:val="%3."/>
      <w:lvlJc w:val="right"/>
      <w:pPr>
        <w:ind w:left="2727" w:hanging="180"/>
      </w:pPr>
    </w:lvl>
    <w:lvl w:ilvl="3" w:tplc="1409000F" w:tentative="1">
      <w:start w:val="1"/>
      <w:numFmt w:val="decimal"/>
      <w:lvlText w:val="%4."/>
      <w:lvlJc w:val="left"/>
      <w:pPr>
        <w:ind w:left="3447" w:hanging="360"/>
      </w:pPr>
    </w:lvl>
    <w:lvl w:ilvl="4" w:tplc="14090019" w:tentative="1">
      <w:start w:val="1"/>
      <w:numFmt w:val="lowerLetter"/>
      <w:lvlText w:val="%5."/>
      <w:lvlJc w:val="left"/>
      <w:pPr>
        <w:ind w:left="4167" w:hanging="360"/>
      </w:pPr>
    </w:lvl>
    <w:lvl w:ilvl="5" w:tplc="1409001B" w:tentative="1">
      <w:start w:val="1"/>
      <w:numFmt w:val="lowerRoman"/>
      <w:lvlText w:val="%6."/>
      <w:lvlJc w:val="right"/>
      <w:pPr>
        <w:ind w:left="4887" w:hanging="180"/>
      </w:pPr>
    </w:lvl>
    <w:lvl w:ilvl="6" w:tplc="1409000F" w:tentative="1">
      <w:start w:val="1"/>
      <w:numFmt w:val="decimal"/>
      <w:lvlText w:val="%7."/>
      <w:lvlJc w:val="left"/>
      <w:pPr>
        <w:ind w:left="5607" w:hanging="360"/>
      </w:pPr>
    </w:lvl>
    <w:lvl w:ilvl="7" w:tplc="14090019" w:tentative="1">
      <w:start w:val="1"/>
      <w:numFmt w:val="lowerLetter"/>
      <w:lvlText w:val="%8."/>
      <w:lvlJc w:val="left"/>
      <w:pPr>
        <w:ind w:left="6327" w:hanging="360"/>
      </w:pPr>
    </w:lvl>
    <w:lvl w:ilvl="8" w:tplc="1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40A8220F"/>
    <w:multiLevelType w:val="hybridMultilevel"/>
    <w:tmpl w:val="7B481ED0"/>
    <w:lvl w:ilvl="0" w:tplc="1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AA0F7B"/>
    <w:multiLevelType w:val="hybridMultilevel"/>
    <w:tmpl w:val="33084B06"/>
    <w:lvl w:ilvl="0" w:tplc="40C2B3F6">
      <w:start w:val="1"/>
      <w:numFmt w:val="decimal"/>
      <w:pStyle w:val="TCsNumbering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ED7F25"/>
    <w:multiLevelType w:val="hybridMultilevel"/>
    <w:tmpl w:val="E9CE0584"/>
    <w:lvl w:ilvl="0" w:tplc="2BEED5D6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6843611">
    <w:abstractNumId w:val="6"/>
  </w:num>
  <w:num w:numId="2" w16cid:durableId="725420639">
    <w:abstractNumId w:val="0"/>
  </w:num>
  <w:num w:numId="3" w16cid:durableId="1252853903">
    <w:abstractNumId w:val="3"/>
  </w:num>
  <w:num w:numId="4" w16cid:durableId="90467495">
    <w:abstractNumId w:val="9"/>
  </w:num>
  <w:num w:numId="5" w16cid:durableId="934822769">
    <w:abstractNumId w:val="4"/>
  </w:num>
  <w:num w:numId="6" w16cid:durableId="1989282983">
    <w:abstractNumId w:val="2"/>
  </w:num>
  <w:num w:numId="7" w16cid:durableId="1946379383">
    <w:abstractNumId w:val="5"/>
  </w:num>
  <w:num w:numId="8" w16cid:durableId="919946349">
    <w:abstractNumId w:val="8"/>
  </w:num>
  <w:num w:numId="9" w16cid:durableId="1012997238">
    <w:abstractNumId w:val="1"/>
  </w:num>
  <w:num w:numId="10" w16cid:durableId="11830883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284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27A"/>
    <w:rsid w:val="00006416"/>
    <w:rsid w:val="00011D40"/>
    <w:rsid w:val="0004484E"/>
    <w:rsid w:val="00045788"/>
    <w:rsid w:val="00071629"/>
    <w:rsid w:val="000E05E0"/>
    <w:rsid w:val="00100896"/>
    <w:rsid w:val="001655E8"/>
    <w:rsid w:val="00177A2D"/>
    <w:rsid w:val="00181BD8"/>
    <w:rsid w:val="001A256B"/>
    <w:rsid w:val="001B210F"/>
    <w:rsid w:val="001C7CFF"/>
    <w:rsid w:val="001E29A9"/>
    <w:rsid w:val="002006A6"/>
    <w:rsid w:val="00227C76"/>
    <w:rsid w:val="00275893"/>
    <w:rsid w:val="00275C3E"/>
    <w:rsid w:val="002A0D50"/>
    <w:rsid w:val="00383B30"/>
    <w:rsid w:val="003A0472"/>
    <w:rsid w:val="003A5D36"/>
    <w:rsid w:val="003B5F7D"/>
    <w:rsid w:val="0041239B"/>
    <w:rsid w:val="00452409"/>
    <w:rsid w:val="004913F5"/>
    <w:rsid w:val="004A1E8C"/>
    <w:rsid w:val="004C7D53"/>
    <w:rsid w:val="004F02C2"/>
    <w:rsid w:val="00503921"/>
    <w:rsid w:val="0052517E"/>
    <w:rsid w:val="00535B5B"/>
    <w:rsid w:val="00550E6F"/>
    <w:rsid w:val="0057661F"/>
    <w:rsid w:val="005768C0"/>
    <w:rsid w:val="005769DB"/>
    <w:rsid w:val="005847EB"/>
    <w:rsid w:val="0059335E"/>
    <w:rsid w:val="0059640A"/>
    <w:rsid w:val="005969EC"/>
    <w:rsid w:val="005A197A"/>
    <w:rsid w:val="005D7185"/>
    <w:rsid w:val="005F285E"/>
    <w:rsid w:val="005F6BF5"/>
    <w:rsid w:val="00645CF3"/>
    <w:rsid w:val="006A2FDD"/>
    <w:rsid w:val="006C1AB2"/>
    <w:rsid w:val="006D71CB"/>
    <w:rsid w:val="006F43B8"/>
    <w:rsid w:val="0070178F"/>
    <w:rsid w:val="00712EA0"/>
    <w:rsid w:val="00720E0F"/>
    <w:rsid w:val="00747750"/>
    <w:rsid w:val="00766184"/>
    <w:rsid w:val="007906A4"/>
    <w:rsid w:val="0079521F"/>
    <w:rsid w:val="007A4C28"/>
    <w:rsid w:val="007A746D"/>
    <w:rsid w:val="007C032C"/>
    <w:rsid w:val="007F4CEF"/>
    <w:rsid w:val="008262D9"/>
    <w:rsid w:val="00827962"/>
    <w:rsid w:val="00840E85"/>
    <w:rsid w:val="008453EF"/>
    <w:rsid w:val="00860B30"/>
    <w:rsid w:val="008726DA"/>
    <w:rsid w:val="008B4010"/>
    <w:rsid w:val="008C4BE1"/>
    <w:rsid w:val="008D1754"/>
    <w:rsid w:val="008F2572"/>
    <w:rsid w:val="00904328"/>
    <w:rsid w:val="009121F8"/>
    <w:rsid w:val="009236BF"/>
    <w:rsid w:val="009333D8"/>
    <w:rsid w:val="00997E61"/>
    <w:rsid w:val="009E2DE3"/>
    <w:rsid w:val="009F2D2B"/>
    <w:rsid w:val="009F7AD6"/>
    <w:rsid w:val="00A0322F"/>
    <w:rsid w:val="00A14AA2"/>
    <w:rsid w:val="00A25626"/>
    <w:rsid w:val="00A51331"/>
    <w:rsid w:val="00A67047"/>
    <w:rsid w:val="00A779A8"/>
    <w:rsid w:val="00A95665"/>
    <w:rsid w:val="00AF3F57"/>
    <w:rsid w:val="00B0602F"/>
    <w:rsid w:val="00B1025D"/>
    <w:rsid w:val="00B11B08"/>
    <w:rsid w:val="00B23A1D"/>
    <w:rsid w:val="00B36A85"/>
    <w:rsid w:val="00B44119"/>
    <w:rsid w:val="00B61E0F"/>
    <w:rsid w:val="00B963A1"/>
    <w:rsid w:val="00BF6A99"/>
    <w:rsid w:val="00C156ED"/>
    <w:rsid w:val="00C360F8"/>
    <w:rsid w:val="00C4027A"/>
    <w:rsid w:val="00C63A4F"/>
    <w:rsid w:val="00C81F64"/>
    <w:rsid w:val="00C9352E"/>
    <w:rsid w:val="00CB2A43"/>
    <w:rsid w:val="00CE477F"/>
    <w:rsid w:val="00D64ACC"/>
    <w:rsid w:val="00D70543"/>
    <w:rsid w:val="00D959FE"/>
    <w:rsid w:val="00DC5346"/>
    <w:rsid w:val="00DE5791"/>
    <w:rsid w:val="00E2218D"/>
    <w:rsid w:val="00E26FF6"/>
    <w:rsid w:val="00E35986"/>
    <w:rsid w:val="00E429C8"/>
    <w:rsid w:val="00E43CAA"/>
    <w:rsid w:val="00E76512"/>
    <w:rsid w:val="00E86A58"/>
    <w:rsid w:val="00EE4596"/>
    <w:rsid w:val="00F029C8"/>
    <w:rsid w:val="00F14C75"/>
    <w:rsid w:val="00F14D87"/>
    <w:rsid w:val="00F25A6C"/>
    <w:rsid w:val="00F50F55"/>
    <w:rsid w:val="00F60837"/>
    <w:rsid w:val="00F716E5"/>
    <w:rsid w:val="00FB4331"/>
    <w:rsid w:val="00FB7E88"/>
    <w:rsid w:val="0567D0A8"/>
    <w:rsid w:val="083B9D39"/>
    <w:rsid w:val="0FFC881D"/>
    <w:rsid w:val="1C262103"/>
    <w:rsid w:val="309C188A"/>
    <w:rsid w:val="3983F08B"/>
    <w:rsid w:val="3E50016C"/>
    <w:rsid w:val="427865AF"/>
    <w:rsid w:val="4303AF59"/>
    <w:rsid w:val="51019CE6"/>
    <w:rsid w:val="53284691"/>
    <w:rsid w:val="55051E2A"/>
    <w:rsid w:val="646433BB"/>
    <w:rsid w:val="655D956D"/>
    <w:rsid w:val="76B1A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4761B0"/>
  <w15:chartTrackingRefBased/>
  <w15:docId w15:val="{479BFFF5-5D02-405A-9C21-99B5B7BA1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543"/>
    <w:pPr>
      <w:spacing w:after="0" w:line="240" w:lineRule="auto"/>
    </w:pPr>
    <w:rPr>
      <w:rFonts w:ascii="Aptos" w:hAnsi="Apto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402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02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02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402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02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027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027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027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027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02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02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02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02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02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02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02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02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02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027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02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02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02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02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027A"/>
    <w:rPr>
      <w:i/>
      <w:iCs/>
      <w:color w:val="404040" w:themeColor="text1" w:themeTint="BF"/>
    </w:rPr>
  </w:style>
  <w:style w:type="paragraph" w:styleId="ListParagraph">
    <w:name w:val="List Paragraph"/>
    <w:aliases w:val="Bullet points,List Paragraph numbered,List Paragraph1,List Bullet indent,Level 3,Rec para,List 1,Other List,Bullet List,FooterText,numbered,Paragraphe de liste1,Bulletr List Paragraph,列出段落,列出段落1,Listeafsnit1,Parágrafo da Lista1"/>
    <w:basedOn w:val="Normal"/>
    <w:link w:val="ListParagraphChar"/>
    <w:uiPriority w:val="34"/>
    <w:qFormat/>
    <w:rsid w:val="00C402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02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02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02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027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402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027A"/>
  </w:style>
  <w:style w:type="paragraph" w:styleId="Footer">
    <w:name w:val="footer"/>
    <w:basedOn w:val="Normal"/>
    <w:link w:val="FooterChar"/>
    <w:uiPriority w:val="99"/>
    <w:unhideWhenUsed/>
    <w:rsid w:val="00C402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027A"/>
  </w:style>
  <w:style w:type="paragraph" w:styleId="NoSpacing">
    <w:name w:val="No Spacing"/>
    <w:uiPriority w:val="1"/>
    <w:qFormat/>
    <w:rsid w:val="00EE4596"/>
    <w:pPr>
      <w:spacing w:after="0" w:line="240" w:lineRule="auto"/>
    </w:pPr>
    <w:rPr>
      <w:rFonts w:ascii="Aptos" w:hAnsi="Aptos"/>
    </w:rPr>
  </w:style>
  <w:style w:type="paragraph" w:customStyle="1" w:styleId="Selectioncriteriabullet">
    <w:name w:val="Selection criteria bullet"/>
    <w:basedOn w:val="ListParagraph"/>
    <w:link w:val="SelectioncriteriabulletChar"/>
    <w:qFormat/>
    <w:rsid w:val="003B5F7D"/>
    <w:pPr>
      <w:numPr>
        <w:numId w:val="5"/>
      </w:numPr>
      <w:ind w:left="567" w:hanging="567"/>
    </w:pPr>
  </w:style>
  <w:style w:type="character" w:customStyle="1" w:styleId="ListParagraphChar">
    <w:name w:val="List Paragraph Char"/>
    <w:aliases w:val="Bullet points Char,List Paragraph numbered Char,List Paragraph1 Char,List Bullet indent Char,Level 3 Char,Rec para Char,List 1 Char,Other List Char,Bullet List Char,FooterText Char,numbered Char,Paragraphe de liste1 Char,列出段落 Char"/>
    <w:basedOn w:val="DefaultParagraphFont"/>
    <w:link w:val="ListParagraph"/>
    <w:uiPriority w:val="34"/>
    <w:qFormat/>
    <w:rsid w:val="00071629"/>
    <w:rPr>
      <w:rFonts w:ascii="Aptos" w:hAnsi="Aptos"/>
    </w:rPr>
  </w:style>
  <w:style w:type="character" w:customStyle="1" w:styleId="SelectioncriteriabulletChar">
    <w:name w:val="Selection criteria bullet Char"/>
    <w:basedOn w:val="ListParagraphChar"/>
    <w:link w:val="Selectioncriteriabullet"/>
    <w:rsid w:val="003B5F7D"/>
    <w:rPr>
      <w:rFonts w:ascii="Aptos" w:hAnsi="Aptos"/>
    </w:rPr>
  </w:style>
  <w:style w:type="paragraph" w:customStyle="1" w:styleId="Bullets">
    <w:name w:val="Bullets"/>
    <w:basedOn w:val="ListParagraph"/>
    <w:link w:val="BulletsChar"/>
    <w:qFormat/>
    <w:rsid w:val="00B61E0F"/>
    <w:pPr>
      <w:numPr>
        <w:numId w:val="7"/>
      </w:numPr>
      <w:ind w:left="567" w:hanging="567"/>
    </w:pPr>
  </w:style>
  <w:style w:type="character" w:customStyle="1" w:styleId="BulletsChar">
    <w:name w:val="Bullets Char"/>
    <w:basedOn w:val="ListParagraphChar"/>
    <w:link w:val="Bullets"/>
    <w:rsid w:val="00B61E0F"/>
    <w:rPr>
      <w:rFonts w:ascii="Aptos" w:hAnsi="Aptos"/>
    </w:rPr>
  </w:style>
  <w:style w:type="paragraph" w:customStyle="1" w:styleId="TCsNumbering">
    <w:name w:val="T&amp;Cs Numbering"/>
    <w:basedOn w:val="Selectioncriteriabullet"/>
    <w:link w:val="TCsNumberingChar"/>
    <w:qFormat/>
    <w:rsid w:val="008726DA"/>
    <w:pPr>
      <w:numPr>
        <w:numId w:val="8"/>
      </w:numPr>
      <w:ind w:left="567" w:hanging="567"/>
    </w:pPr>
  </w:style>
  <w:style w:type="character" w:customStyle="1" w:styleId="TCsNumberingChar">
    <w:name w:val="T&amp;Cs Numbering Char"/>
    <w:basedOn w:val="SelectioncriteriabulletChar"/>
    <w:link w:val="TCsNumbering"/>
    <w:rsid w:val="008726DA"/>
    <w:rPr>
      <w:rFonts w:ascii="Aptos" w:hAnsi="Aptos"/>
    </w:rPr>
  </w:style>
  <w:style w:type="paragraph" w:customStyle="1" w:styleId="TCNumberingList">
    <w:name w:val="T&amp;C Numbering List"/>
    <w:basedOn w:val="ListParagraph"/>
    <w:link w:val="TCNumberingListChar"/>
    <w:qFormat/>
    <w:rsid w:val="00DE5791"/>
    <w:pPr>
      <w:widowControl w:val="0"/>
      <w:numPr>
        <w:numId w:val="9"/>
      </w:numPr>
      <w:tabs>
        <w:tab w:val="left" w:pos="567"/>
      </w:tabs>
      <w:autoSpaceDE w:val="0"/>
      <w:autoSpaceDN w:val="0"/>
      <w:ind w:left="567" w:hanging="567"/>
      <w:contextualSpacing w:val="0"/>
    </w:pPr>
    <w:rPr>
      <w:rFonts w:eastAsia="Calibri" w:cs="Calibri"/>
      <w:kern w:val="0"/>
      <w:lang w:val="en-US"/>
      <w14:ligatures w14:val="none"/>
    </w:rPr>
  </w:style>
  <w:style w:type="character" w:customStyle="1" w:styleId="TCNumberingListChar">
    <w:name w:val="T&amp;C Numbering List Char"/>
    <w:basedOn w:val="ListParagraphChar"/>
    <w:link w:val="TCNumberingList"/>
    <w:rsid w:val="00DE5791"/>
    <w:rPr>
      <w:rFonts w:ascii="Aptos" w:eastAsia="Calibri" w:hAnsi="Aptos" w:cs="Calibri"/>
      <w:kern w:val="0"/>
      <w:lang w:val="en-US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9236BF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kern w:val="0"/>
      <w:sz w:val="20"/>
      <w:szCs w:val="20"/>
      <w:lang w:eastAsia="en-NZ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9236BF"/>
    <w:rPr>
      <w:rFonts w:ascii="Arial" w:eastAsiaTheme="minorEastAsia" w:hAnsi="Arial" w:cs="Arial"/>
      <w:kern w:val="0"/>
      <w:sz w:val="20"/>
      <w:szCs w:val="20"/>
      <w:lang w:eastAsia="en-NZ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7C03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C032C"/>
    <w:pPr>
      <w:spacing w:after="200"/>
    </w:pPr>
    <w:rPr>
      <w:rFonts w:asciiTheme="minorHAnsi" w:hAnsiTheme="minorHAnsi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C032C"/>
    <w:rPr>
      <w:kern w:val="0"/>
      <w:sz w:val="20"/>
      <w:szCs w:val="20"/>
      <w14:ligatures w14:val="none"/>
    </w:rPr>
  </w:style>
  <w:style w:type="paragraph" w:customStyle="1" w:styleId="ListParagraph2">
    <w:name w:val="List Paragraph 2"/>
    <w:basedOn w:val="ListParagraph"/>
    <w:qFormat/>
    <w:rsid w:val="00747750"/>
    <w:pPr>
      <w:spacing w:before="240"/>
      <w:ind w:left="924" w:hanging="357"/>
      <w:contextualSpacing w:val="0"/>
      <w:jc w:val="both"/>
    </w:pPr>
    <w:rPr>
      <w:rFonts w:asciiTheme="minorHAnsi" w:eastAsiaTheme="minorEastAsia" w:hAnsiTheme="minorHAnsi"/>
      <w:kern w:val="0"/>
      <w:lang w:val="en-US"/>
      <w14:ligatures w14:val="none"/>
    </w:rPr>
  </w:style>
  <w:style w:type="paragraph" w:customStyle="1" w:styleId="ListParagraph3">
    <w:name w:val="List Paragraph 3"/>
    <w:basedOn w:val="ListParagraph"/>
    <w:qFormat/>
    <w:rsid w:val="00747750"/>
    <w:pPr>
      <w:spacing w:before="240"/>
      <w:ind w:left="1287" w:hanging="363"/>
      <w:contextualSpacing w:val="0"/>
      <w:jc w:val="both"/>
    </w:pPr>
    <w:rPr>
      <w:rFonts w:asciiTheme="minorHAnsi" w:eastAsiaTheme="minorEastAsia" w:hAnsiTheme="minorHAnsi"/>
      <w:kern w:val="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535B5B"/>
    <w:rPr>
      <w:color w:val="467886" w:themeColor="hyperlink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cholarships@nmit.ac.nz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cholarships@nmit.ac.nz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cholarships@nmit.ac.nz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studylink.govt.n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D5B7A43431756241AE4EB30B51F45437" ma:contentTypeVersion="99" ma:contentTypeDescription="Create a new document." ma:contentTypeScope="" ma:versionID="656efc188a8e4625a68caf4fdcb4913c">
  <xsd:schema xmlns:xsd="http://www.w3.org/2001/XMLSchema" xmlns:xs="http://www.w3.org/2001/XMLSchema" xmlns:p="http://schemas.microsoft.com/office/2006/metadata/properties" xmlns:ns2="416c84b9-9038-4190-a31b-6f918aa650eb" xmlns:ns3="4f9c820c-e7e2-444d-97ee-45f2b3485c1d" xmlns:ns4="15ffb055-6eb4-45a1-bc20-bf2ac0d420da" xmlns:ns5="725c79e5-42ce-4aa0-ac78-b6418001f0d2" xmlns:ns6="c91a514c-9034-4fa3-897a-8352025b26ed" xmlns:ns7="0c2499d9-68a0-420e-97f6-7958150224b4" xmlns:ns8="03defcac-0f78-428e-831b-ef4deed1ee9d" xmlns:ns9="d0262726-a522-4a7d-8b81-1fc0f5e5002b" targetNamespace="http://schemas.microsoft.com/office/2006/metadata/properties" ma:root="true" ma:fieldsID="28d10256559d7270269e3d1bfecd8fa1" ns2:_="" ns3:_="" ns4:_="" ns5:_="" ns6:_="" ns7:_="" ns8:_="" ns9:_="">
    <xsd:import namespace="416c84b9-9038-4190-a31b-6f918aa650eb"/>
    <xsd:import namespace="4f9c820c-e7e2-444d-97ee-45f2b3485c1d"/>
    <xsd:import namespace="15ffb055-6eb4-45a1-bc20-bf2ac0d420da"/>
    <xsd:import namespace="725c79e5-42ce-4aa0-ac78-b6418001f0d2"/>
    <xsd:import namespace="c91a514c-9034-4fa3-897a-8352025b26ed"/>
    <xsd:import namespace="0c2499d9-68a0-420e-97f6-7958150224b4"/>
    <xsd:import namespace="03defcac-0f78-428e-831b-ef4deed1ee9d"/>
    <xsd:import namespace="d0262726-a522-4a7d-8b81-1fc0f5e5002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Type" minOccurs="0"/>
                <xsd:element ref="ns4:KeyWords" minOccurs="0"/>
                <xsd:element ref="ns3:Narrative" minOccurs="0"/>
                <xsd:element ref="ns4:SecurityClassification" minOccurs="0"/>
                <xsd:element ref="ns3:Subactivity" minOccurs="0"/>
                <xsd:element ref="ns3:Case" minOccurs="0"/>
                <xsd:element ref="ns3:RelatedPeople" minOccurs="0"/>
                <xsd:element ref="ns3:CategoryName" minOccurs="0"/>
                <xsd:element ref="ns3:CategoryValue" minOccurs="0"/>
                <xsd:element ref="ns3:BusinessValue" minOccurs="0"/>
                <xsd:element ref="ns3:FunctionGroup" minOccurs="0"/>
                <xsd:element ref="ns3:Function" minOccurs="0"/>
                <xsd:element ref="ns3:PRAType" minOccurs="0"/>
                <xsd:element ref="ns3:PRADate1" minOccurs="0"/>
                <xsd:element ref="ns3:PRADate2" minOccurs="0"/>
                <xsd:element ref="ns3:PRADate3" minOccurs="0"/>
                <xsd:element ref="ns3:PRADateDisposal" minOccurs="0"/>
                <xsd:element ref="ns3:PRADateTrigger" minOccurs="0"/>
                <xsd:element ref="ns3:PRAText1" minOccurs="0"/>
                <xsd:element ref="ns3:PRAText2" minOccurs="0"/>
                <xsd:element ref="ns3:PRAText3" minOccurs="0"/>
                <xsd:element ref="ns3:PRAText4" minOccurs="0"/>
                <xsd:element ref="ns3:PRAText5" minOccurs="0"/>
                <xsd:element ref="ns3:AggregationStatus" minOccurs="0"/>
                <xsd:element ref="ns3:Project" minOccurs="0"/>
                <xsd:element ref="ns3:Activity" minOccurs="0"/>
                <xsd:element ref="ns5:AggregationNarrative" minOccurs="0"/>
                <xsd:element ref="ns6:Channel" minOccurs="0"/>
                <xsd:element ref="ns6:Team" minOccurs="0"/>
                <xsd:element ref="ns6:Level2" minOccurs="0"/>
                <xsd:element ref="ns6:Level3" minOccurs="0"/>
                <xsd:element ref="ns6:Year" minOccurs="0"/>
                <xsd:element ref="ns7:NMITArea" minOccurs="0"/>
                <xsd:element ref="ns7:NMITGroup" minOccurs="0"/>
                <xsd:element ref="ns2:NMITProgramme" minOccurs="0"/>
                <xsd:element ref="ns2:NMITCourse" minOccurs="0"/>
                <xsd:element ref="ns2:SFConfidential" minOccurs="0"/>
                <xsd:element ref="ns8:Custom_x0020_Sort_x0020_Order" minOccurs="0"/>
                <xsd:element ref="ns2:TaxCatchAll" minOccurs="0"/>
                <xsd:element ref="ns2:TaxCatchAllLabel" minOccurs="0"/>
                <xsd:element ref="ns9:MediaServiceMetadata" minOccurs="0"/>
                <xsd:element ref="ns9:MediaServiceFastMetadata" minOccurs="0"/>
                <xsd:element ref="ns2:p023ae6247f54326a03e882bebe5fd5c" minOccurs="0"/>
                <xsd:element ref="ns2:ceeec7805c1b4fff89d8fb7a11e77bd6" minOccurs="0"/>
                <xsd:element ref="ns2:SharedWithUsers" minOccurs="0"/>
                <xsd:element ref="ns2:SharedWithDetails" minOccurs="0"/>
                <xsd:element ref="ns9:lcf76f155ced4ddcb4097134ff3c332f" minOccurs="0"/>
                <xsd:element ref="ns9:MediaServiceDateTaken" minOccurs="0"/>
                <xsd:element ref="ns9:MediaServiceGenerationTime" minOccurs="0"/>
                <xsd:element ref="ns9:MediaServiceEventHashCode" minOccurs="0"/>
                <xsd:element ref="ns9:MediaLengthInSeconds" minOccurs="0"/>
                <xsd:element ref="ns9:MediaServiceOCR" minOccurs="0"/>
                <xsd:element ref="ns9:MediaServiceLocation" minOccurs="0"/>
                <xsd:element ref="ns9:MediaServiceSearchProperties" minOccurs="0"/>
                <xsd:element ref="ns9:MediaServiceObjectDetectorVersions" minOccurs="0"/>
                <xsd:element ref="ns9:SetLabe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6c84b9-9038-4190-a31b-6f918aa650e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MITProgramme" ma:index="45" nillable="true" ma:displayName="Programme" ma:default="NA" ma:hidden="true" ma:internalName="NMITProgramme" ma:readOnly="false">
      <xsd:simpleType>
        <xsd:restriction base="dms:Text">
          <xsd:maxLength value="255"/>
        </xsd:restriction>
      </xsd:simpleType>
    </xsd:element>
    <xsd:element name="NMITCourse" ma:index="46" nillable="true" ma:displayName="Course" ma:default="NA" ma:hidden="true" ma:internalName="NMITCourse" ma:readOnly="false">
      <xsd:simpleType>
        <xsd:restriction base="dms:Text">
          <xsd:maxLength value="255"/>
        </xsd:restriction>
      </xsd:simpleType>
    </xsd:element>
    <xsd:element name="SFConfidential" ma:index="47" nillable="true" ma:displayName="Confidential" ma:default="0" ma:hidden="true" ma:internalName="SFConfidential" ma:readOnly="false">
      <xsd:simpleType>
        <xsd:restriction base="dms:Boolean"/>
      </xsd:simpleType>
    </xsd:element>
    <xsd:element name="TaxCatchAll" ma:index="49" nillable="true" ma:displayName="Taxonomy Catch All Column" ma:hidden="true" ma:list="{f95056a7-03a6-48a3-8859-abbb6cd3068c}" ma:internalName="TaxCatchAll" ma:showField="CatchAllData" ma:web="416c84b9-9038-4190-a31b-6f918aa650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50" nillable="true" ma:displayName="Taxonomy Catch All Column1" ma:hidden="true" ma:list="{f95056a7-03a6-48a3-8859-abbb6cd3068c}" ma:internalName="TaxCatchAllLabel" ma:readOnly="true" ma:showField="CatchAllDataLabel" ma:web="416c84b9-9038-4190-a31b-6f918aa650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023ae6247f54326a03e882bebe5fd5c" ma:index="54" nillable="true" ma:taxonomy="true" ma:internalName="p023ae6247f54326a03e882bebe5fd5c" ma:taxonomyFieldName="NMITAreas" ma:displayName="NMIT Topic" ma:default="" ma:fieldId="{9023ae62-47f5-4326-a03e-882bebe5fd5c}" ma:sspId="aff2368f-06c5-4ec1-815f-ee39fb0e2878" ma:termSetId="f06d141f-748d-4e92-a907-6dd05a40b96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eeec7805c1b4fff89d8fb7a11e77bd6" ma:index="56" nillable="true" ma:taxonomy="true" ma:internalName="ceeec7805c1b4fff89d8fb7a11e77bd6" ma:taxonomyFieldName="AcademicYear" ma:displayName="Academic Year" ma:default="" ma:fieldId="{ceeec780-5c1b-4fff-89d8-fb7a11e77bd6}" ma:sspId="aff2368f-06c5-4ec1-815f-ee39fb0e2878" ma:termSetId="27a3d3ef-35f3-43bb-b630-eff0e2d7bfc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5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5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c820c-e7e2-444d-97ee-45f2b3485c1d" elementFormDefault="qualified">
    <xsd:import namespace="http://schemas.microsoft.com/office/2006/documentManagement/types"/>
    <xsd:import namespace="http://schemas.microsoft.com/office/infopath/2007/PartnerControls"/>
    <xsd:element name="DocumentType" ma:index="11" nillable="true" ma:displayName="Document Type" ma:format="Dropdown" ma:hidden="true" ma:internalName="DocumentType">
      <xsd:simpleType>
        <xsd:union memberTypes="dms:Text">
          <xsd:simpleType>
            <xsd:restriction base="dms:Choice">
              <xsd:enumeration value="APPLICATION, certificate, consent related"/>
              <xsd:enumeration value="BUDGET"/>
              <xsd:enumeration value="BUSINESS DEVELOPMENT, Business case, Business Planning"/>
              <xsd:enumeration value="CONTRACT, Variation, Agreement"/>
              <xsd:enumeration value="CORRESPONDENCE"/>
              <xsd:enumeration value="DRAWING, Plan, Map"/>
              <xsd:enumeration value="EMPLOYMENT related"/>
              <xsd:enumeration value="ENROLMENTS"/>
              <xsd:enumeration value="FINANCIAL related"/>
              <xsd:enumeration value="KNOWLEDGE article"/>
              <xsd:enumeration value="MEETING related"/>
              <xsd:enumeration value="MEMO, Filenote, Email"/>
              <xsd:enumeration value="MODEL, Calculation, Working"/>
              <xsd:enumeration value="PHOTO, Image or Multi-media"/>
              <xsd:enumeration value="PRESENTATION"/>
              <xsd:enumeration value="PROGRAMME DEVELOPMENT"/>
              <xsd:enumeration value="PUBLICATION material"/>
              <xsd:enumeration value="PURCHASING related"/>
              <xsd:enumeration value="QUALIFICATIONS, transcripts, results"/>
              <xsd:enumeration value="REPORT, or planning related"/>
              <xsd:enumeration value="RULES, Policy, Bylaw, procedure"/>
              <xsd:enumeration value="SERVICE REQUEST related"/>
              <xsd:enumeration value="SPECIFICATION or standard"/>
              <xsd:enumeration value="STUDENT related"/>
              <xsd:enumeration value="SUPPLIER PRODUCT Info"/>
              <xsd:enumeration value="TEACHING RESOURCES"/>
              <xsd:enumeration value="TEMPLATE, Checklist or Form"/>
            </xsd:restriction>
          </xsd:simpleType>
        </xsd:union>
      </xsd:simpleType>
    </xsd:element>
    <xsd:element name="Narrative" ma:index="13" nillable="true" ma:displayName="Narrative" ma:internalName="Narrative" ma:readOnly="false">
      <xsd:simpleType>
        <xsd:restriction base="dms:Note">
          <xsd:maxLength value="255"/>
        </xsd:restriction>
      </xsd:simpleType>
    </xsd:element>
    <xsd:element name="Subactivity" ma:index="15" nillable="true" ma:displayName="Subactivity" ma:hidden="true" ma:internalName="Subactivity">
      <xsd:simpleType>
        <xsd:restriction base="dms:Text">
          <xsd:maxLength value="255"/>
        </xsd:restriction>
      </xsd:simpleType>
    </xsd:element>
    <xsd:element name="Case" ma:index="16" nillable="true" ma:displayName="Case" ma:default="NA" ma:hidden="true" ma:internalName="Case" ma:readOnly="false">
      <xsd:simpleType>
        <xsd:restriction base="dms:Text">
          <xsd:maxLength value="255"/>
        </xsd:restriction>
      </xsd:simpleType>
    </xsd:element>
    <xsd:element name="RelatedPeople" ma:index="17" nillable="true" ma:displayName="Related People" ma:hidden="true" ma:list="UserInfo" ma:SharePointGroup="0" ma:internalName="RelatedPeople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ategoryName" ma:index="18" nillable="true" ma:displayName="Category 1" ma:default="NA" ma:hidden="true" ma:internalName="CategoryName" ma:readOnly="false">
      <xsd:simpleType>
        <xsd:restriction base="dms:Text">
          <xsd:maxLength value="255"/>
        </xsd:restriction>
      </xsd:simpleType>
    </xsd:element>
    <xsd:element name="CategoryValue" ma:index="19" nillable="true" ma:displayName="Category 2" ma:default="NA" ma:hidden="true" ma:internalName="CategoryValue" ma:readOnly="false">
      <xsd:simpleType>
        <xsd:restriction base="dms:Text">
          <xsd:maxLength value="255"/>
        </xsd:restriction>
      </xsd:simpleType>
    </xsd:element>
    <xsd:element name="BusinessValue" ma:index="20" nillable="true" ma:displayName="Business Value" ma:hidden="true" ma:internalName="BusinessValue" ma:readOnly="false">
      <xsd:simpleType>
        <xsd:restriction base="dms:Text">
          <xsd:maxLength value="255"/>
        </xsd:restriction>
      </xsd:simpleType>
    </xsd:element>
    <xsd:element name="FunctionGroup" ma:index="21" nillable="true" ma:displayName="Function Group" ma:default="NA" ma:hidden="true" ma:internalName="FunctionGroup" ma:readOnly="false">
      <xsd:simpleType>
        <xsd:restriction base="dms:Text">
          <xsd:maxLength value="255"/>
        </xsd:restriction>
      </xsd:simpleType>
    </xsd:element>
    <xsd:element name="Function" ma:index="22" nillable="true" ma:displayName="Function" ma:default="Marketing and Communications" ma:hidden="true" ma:internalName="Function" ma:readOnly="false">
      <xsd:simpleType>
        <xsd:restriction base="dms:Text">
          <xsd:maxLength value="255"/>
        </xsd:restriction>
      </xsd:simpleType>
    </xsd:element>
    <xsd:element name="PRAType" ma:index="23" nillable="true" ma:displayName="PRA Type" ma:default="Doc" ma:hidden="true" ma:indexed="true" ma:internalName="PRAType">
      <xsd:simpleType>
        <xsd:restriction base="dms:Text">
          <xsd:maxLength value="255"/>
        </xsd:restriction>
      </xsd:simpleType>
    </xsd:element>
    <xsd:element name="PRADate1" ma:index="24" nillable="true" ma:displayName="PRA Date 1" ma:format="DateOnly" ma:hidden="true" ma:internalName="PRADate1" ma:readOnly="false">
      <xsd:simpleType>
        <xsd:restriction base="dms:DateTime"/>
      </xsd:simpleType>
    </xsd:element>
    <xsd:element name="PRADate2" ma:index="25" nillable="true" ma:displayName="PRA Date 2" ma:format="DateOnly" ma:hidden="true" ma:internalName="PRADate2" ma:readOnly="false">
      <xsd:simpleType>
        <xsd:restriction base="dms:DateTime"/>
      </xsd:simpleType>
    </xsd:element>
    <xsd:element name="PRADate3" ma:index="26" nillable="true" ma:displayName="PRA Date 3" ma:format="DateOnly" ma:hidden="true" ma:internalName="PRADate3" ma:readOnly="false">
      <xsd:simpleType>
        <xsd:restriction base="dms:DateTime"/>
      </xsd:simpleType>
    </xsd:element>
    <xsd:element name="PRADateDisposal" ma:index="27" nillable="true" ma:displayName="PRA Date Disposal" ma:format="DateOnly" ma:hidden="true" ma:internalName="PRADateDisposal" ma:readOnly="false">
      <xsd:simpleType>
        <xsd:restriction base="dms:DateTime"/>
      </xsd:simpleType>
    </xsd:element>
    <xsd:element name="PRADateTrigger" ma:index="28" nillable="true" ma:displayName="PRA Date Trigger" ma:format="DateOnly" ma:hidden="true" ma:internalName="PRADateTrigger" ma:readOnly="false">
      <xsd:simpleType>
        <xsd:restriction base="dms:DateTime"/>
      </xsd:simpleType>
    </xsd:element>
    <xsd:element name="PRAText1" ma:index="29" nillable="true" ma:displayName="PRA Text 1" ma:hidden="true" ma:internalName="PRAText1" ma:readOnly="false">
      <xsd:simpleType>
        <xsd:restriction base="dms:Text">
          <xsd:maxLength value="255"/>
        </xsd:restriction>
      </xsd:simpleType>
    </xsd:element>
    <xsd:element name="PRAText2" ma:index="30" nillable="true" ma:displayName="PRA Text 2" ma:hidden="true" ma:internalName="PRAText2" ma:readOnly="false">
      <xsd:simpleType>
        <xsd:restriction base="dms:Text">
          <xsd:maxLength value="255"/>
        </xsd:restriction>
      </xsd:simpleType>
    </xsd:element>
    <xsd:element name="PRAText3" ma:index="31" nillable="true" ma:displayName="PRA Text 3" ma:hidden="true" ma:internalName="PRAText3" ma:readOnly="false">
      <xsd:simpleType>
        <xsd:restriction base="dms:Text">
          <xsd:maxLength value="255"/>
        </xsd:restriction>
      </xsd:simpleType>
    </xsd:element>
    <xsd:element name="PRAText4" ma:index="32" nillable="true" ma:displayName="PRA Text 4" ma:hidden="true" ma:internalName="PRAText4" ma:readOnly="false">
      <xsd:simpleType>
        <xsd:restriction base="dms:Text">
          <xsd:maxLength value="255"/>
        </xsd:restriction>
      </xsd:simpleType>
    </xsd:element>
    <xsd:element name="PRAText5" ma:index="33" nillable="true" ma:displayName="PRA Text 5" ma:hidden="true" ma:internalName="PRAText5" ma:readOnly="false">
      <xsd:simpleType>
        <xsd:restriction base="dms:Text">
          <xsd:maxLength value="255"/>
        </xsd:restriction>
      </xsd:simpleType>
    </xsd:element>
    <xsd:element name="AggregationStatus" ma:index="34" nillable="true" ma:displayName="Aggregation Status" ma:default="Normal" ma:format="Dropdown" ma:hidden="true" ma:internalName="AggregationStatus" ma:readOnly="false">
      <xsd:simpleType>
        <xsd:restriction base="dms:Choice">
          <xsd:enumeration value="Delete Soon"/>
          <xsd:enumeration value="Transfer Soon"/>
          <xsd:enumeration value="Appraise Soon"/>
          <xsd:enumeration value="Delete"/>
          <xsd:enumeration value="Transfer"/>
          <xsd:enumeration value="Appraise"/>
          <xsd:enumeration value="Hold"/>
          <xsd:enumeration value="Normal"/>
        </xsd:restriction>
      </xsd:simpleType>
    </xsd:element>
    <xsd:element name="Project" ma:index="35" nillable="true" ma:displayName="Project" ma:default="NA" ma:hidden="true" ma:internalName="Project" ma:readOnly="false">
      <xsd:simpleType>
        <xsd:restriction base="dms:Text">
          <xsd:maxLength value="255"/>
        </xsd:restriction>
      </xsd:simpleType>
    </xsd:element>
    <xsd:element name="Activity" ma:index="36" nillable="true" ma:displayName="Activity" ma:default="Events and Promotions" ma:hidden="true" ma:internalName="Activity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fb055-6eb4-45a1-bc20-bf2ac0d420da" elementFormDefault="qualified">
    <xsd:import namespace="http://schemas.microsoft.com/office/2006/documentManagement/types"/>
    <xsd:import namespace="http://schemas.microsoft.com/office/infopath/2007/PartnerControls"/>
    <xsd:element name="KeyWords" ma:index="12" nillable="true" ma:displayName="Key Words" ma:hidden="true" ma:internalName="KeyWords" ma:readOnly="false">
      <xsd:simpleType>
        <xsd:restriction base="dms:Note"/>
      </xsd:simpleType>
    </xsd:element>
    <xsd:element name="SecurityClassification" ma:index="14" nillable="true" ma:displayName="Security Classification" ma:format="Dropdown" ma:hidden="true" ma:internalName="SecurityClassification">
      <xsd:simpleType>
        <xsd:union memberTypes="dms:Text">
          <xsd:simpleType>
            <xsd:restriction base="dms:Choice">
              <xsd:enumeration value="Confidential"/>
              <xsd:enumeration value="Restricted"/>
              <xsd:enumeration value="Unrestrict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c79e5-42ce-4aa0-ac78-b6418001f0d2" elementFormDefault="qualified">
    <xsd:import namespace="http://schemas.microsoft.com/office/2006/documentManagement/types"/>
    <xsd:import namespace="http://schemas.microsoft.com/office/infopath/2007/PartnerControls"/>
    <xsd:element name="AggregationNarrative" ma:index="37" nillable="true" ma:displayName="Aggregation Narrative" ma:hidden="true" ma:internalName="AggregationNarrativ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1a514c-9034-4fa3-897a-8352025b26ed" elementFormDefault="qualified">
    <xsd:import namespace="http://schemas.microsoft.com/office/2006/documentManagement/types"/>
    <xsd:import namespace="http://schemas.microsoft.com/office/infopath/2007/PartnerControls"/>
    <xsd:element name="Channel" ma:index="38" nillable="true" ma:displayName="Channel" ma:default="NA" ma:hidden="true" ma:internalName="Channel" ma:readOnly="false">
      <xsd:simpleType>
        <xsd:restriction base="dms:Text">
          <xsd:maxLength value="255"/>
        </xsd:restriction>
      </xsd:simpleType>
    </xsd:element>
    <xsd:element name="Team" ma:index="39" nillable="true" ma:displayName="Team" ma:default="Demand" ma:hidden="true" ma:internalName="Team" ma:readOnly="false">
      <xsd:simpleType>
        <xsd:restriction base="dms:Text">
          <xsd:maxLength value="255"/>
        </xsd:restriction>
      </xsd:simpleType>
    </xsd:element>
    <xsd:element name="Level2" ma:index="40" nillable="true" ma:displayName="Level2" ma:default="NA" ma:hidden="true" ma:internalName="Level2" ma:readOnly="false">
      <xsd:simpleType>
        <xsd:restriction base="dms:Text">
          <xsd:maxLength value="255"/>
        </xsd:restriction>
      </xsd:simpleType>
    </xsd:element>
    <xsd:element name="Level3" ma:index="41" nillable="true" ma:displayName="Level3" ma:hidden="true" ma:internalName="Level3" ma:readOnly="false">
      <xsd:simpleType>
        <xsd:restriction base="dms:Text">
          <xsd:maxLength value="255"/>
        </xsd:restriction>
      </xsd:simpleType>
    </xsd:element>
    <xsd:element name="Year" ma:index="42" nillable="true" ma:displayName="Year" ma:default="NA" ma:hidden="true" ma:internalName="Yea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2499d9-68a0-420e-97f6-7958150224b4" elementFormDefault="qualified">
    <xsd:import namespace="http://schemas.microsoft.com/office/2006/documentManagement/types"/>
    <xsd:import namespace="http://schemas.microsoft.com/office/infopath/2007/PartnerControls"/>
    <xsd:element name="NMITArea" ma:index="43" nillable="true" ma:displayName="Area" ma:default="Demand" ma:hidden="true" ma:internalName="NMITArea" ma:readOnly="false">
      <xsd:simpleType>
        <xsd:restriction base="dms:Text">
          <xsd:maxLength value="255"/>
        </xsd:restriction>
      </xsd:simpleType>
    </xsd:element>
    <xsd:element name="NMITGroup" ma:index="44" nillable="true" ma:displayName="Group" ma:default="NA" ma:hidden="true" ma:internalName="NMITGroup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defcac-0f78-428e-831b-ef4deed1ee9d" elementFormDefault="qualified">
    <xsd:import namespace="http://schemas.microsoft.com/office/2006/documentManagement/types"/>
    <xsd:import namespace="http://schemas.microsoft.com/office/infopath/2007/PartnerControls"/>
    <xsd:element name="Custom_x0020_Sort_x0020_Order" ma:index="48" nillable="true" ma:displayName="Custom Sort Order" ma:hidden="true" ma:indexed="true" ma:internalName="Custom_x0020_Sort_x0020_Ord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262726-a522-4a7d-8b81-1fc0f5e500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2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60" nillable="true" ma:taxonomy="true" ma:internalName="lcf76f155ced4ddcb4097134ff3c332f" ma:taxonomyFieldName="MediaServiceImageTags" ma:displayName="Image Tags" ma:readOnly="false" ma:fieldId="{5cf76f15-5ced-4ddc-b409-7134ff3c332f}" ma:taxonomyMulti="true" ma:sspId="aff2368f-06c5-4ec1-815f-ee39fb0e28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6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6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6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6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6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66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6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6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SetLabel" ma:index="69" nillable="true" ma:displayName="Set Label" ma:default="D10M" ma:hidden="true" ma:internalName="SetLabel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activity xmlns="4f9c820c-e7e2-444d-97ee-45f2b3485c1d">Scholarships</Subactivity>
    <BusinessValue xmlns="4f9c820c-e7e2-444d-97ee-45f2b3485c1d" xsi:nil="true"/>
    <PRADateDisposal xmlns="4f9c820c-e7e2-444d-97ee-45f2b3485c1d" xsi:nil="true"/>
    <KeyWords xmlns="15ffb055-6eb4-45a1-bc20-bf2ac0d420da" xsi:nil="true"/>
    <SecurityClassification xmlns="15ffb055-6eb4-45a1-bc20-bf2ac0d420da">Confidential</SecurityClassification>
    <SFConfidential xmlns="416c84b9-9038-4190-a31b-6f918aa650eb">false</SFConfidential>
    <PRADate3 xmlns="4f9c820c-e7e2-444d-97ee-45f2b3485c1d" xsi:nil="true"/>
    <PRAText5 xmlns="4f9c820c-e7e2-444d-97ee-45f2b3485c1d" xsi:nil="true"/>
    <Level2 xmlns="c91a514c-9034-4fa3-897a-8352025b26ed">NA</Level2>
    <Custom_x0020_Sort_x0020_Order xmlns="03defcac-0f78-428e-831b-ef4deed1ee9d" xsi:nil="true"/>
    <Activity xmlns="4f9c820c-e7e2-444d-97ee-45f2b3485c1d">Events and Promotions</Activity>
    <AggregationStatus xmlns="4f9c820c-e7e2-444d-97ee-45f2b3485c1d">Normal</AggregationStatus>
    <CategoryValue xmlns="4f9c820c-e7e2-444d-97ee-45f2b3485c1d">NA</CategoryValue>
    <PRADate2 xmlns="4f9c820c-e7e2-444d-97ee-45f2b3485c1d" xsi:nil="true"/>
    <Case xmlns="4f9c820c-e7e2-444d-97ee-45f2b3485c1d">NA</Case>
    <PRAText1 xmlns="4f9c820c-e7e2-444d-97ee-45f2b3485c1d" xsi:nil="true"/>
    <PRAText4 xmlns="4f9c820c-e7e2-444d-97ee-45f2b3485c1d" xsi:nil="true"/>
    <Level3 xmlns="c91a514c-9034-4fa3-897a-8352025b26ed" xsi:nil="true"/>
    <Team xmlns="c91a514c-9034-4fa3-897a-8352025b26ed">Demand</Team>
    <NMITProgramme xmlns="416c84b9-9038-4190-a31b-6f918aa650eb">NA</NMITProgramme>
    <Project xmlns="4f9c820c-e7e2-444d-97ee-45f2b3485c1d">NA</Project>
    <FunctionGroup xmlns="4f9c820c-e7e2-444d-97ee-45f2b3485c1d">NA</FunctionGroup>
    <Function xmlns="4f9c820c-e7e2-444d-97ee-45f2b3485c1d">Marketing and Communications</Function>
    <TaxCatchAll xmlns="416c84b9-9038-4190-a31b-6f918aa650eb" xsi:nil="true"/>
    <RelatedPeople xmlns="4f9c820c-e7e2-444d-97ee-45f2b3485c1d">
      <UserInfo>
        <DisplayName/>
        <AccountId xsi:nil="true"/>
        <AccountType/>
      </UserInfo>
    </RelatedPeople>
    <AggregationNarrative xmlns="725c79e5-42ce-4aa0-ac78-b6418001f0d2" xsi:nil="true"/>
    <Channel xmlns="c91a514c-9034-4fa3-897a-8352025b26ed">NA</Channel>
    <PRAType xmlns="4f9c820c-e7e2-444d-97ee-45f2b3485c1d">Doc</PRAType>
    <PRADate1 xmlns="4f9c820c-e7e2-444d-97ee-45f2b3485c1d" xsi:nil="true"/>
    <DocumentType xmlns="4f9c820c-e7e2-444d-97ee-45f2b3485c1d">APPLICATION, certificate, consent related</DocumentType>
    <PRAText3 xmlns="4f9c820c-e7e2-444d-97ee-45f2b3485c1d" xsi:nil="true"/>
    <NMITCourse xmlns="416c84b9-9038-4190-a31b-6f918aa650eb">NA</NMITCourse>
    <Year xmlns="c91a514c-9034-4fa3-897a-8352025b26ed">NA</Year>
    <Narrative xmlns="4f9c820c-e7e2-444d-97ee-45f2b3485c1d" xsi:nil="true"/>
    <CategoryName xmlns="4f9c820c-e7e2-444d-97ee-45f2b3485c1d">NA</CategoryName>
    <PRADateTrigger xmlns="4f9c820c-e7e2-444d-97ee-45f2b3485c1d" xsi:nil="true"/>
    <PRAText2 xmlns="4f9c820c-e7e2-444d-97ee-45f2b3485c1d" xsi:nil="true"/>
    <NMITArea xmlns="0c2499d9-68a0-420e-97f6-7958150224b4">Demand</NMITArea>
    <NMITGroup xmlns="0c2499d9-68a0-420e-97f6-7958150224b4">NA</NMITGroup>
    <lcf76f155ced4ddcb4097134ff3c332f xmlns="d0262726-a522-4a7d-8b81-1fc0f5e5002b">
      <Terms xmlns="http://schemas.microsoft.com/office/infopath/2007/PartnerControls"/>
    </lcf76f155ced4ddcb4097134ff3c332f>
    <SetLabel xmlns="d0262726-a522-4a7d-8b81-1fc0f5e5002b">D10M</SetLabel>
    <p023ae6247f54326a03e882bebe5fd5c xmlns="416c84b9-9038-4190-a31b-6f918aa650eb">
      <Terms xmlns="http://schemas.microsoft.com/office/infopath/2007/PartnerControls"/>
    </p023ae6247f54326a03e882bebe5fd5c>
    <ceeec7805c1b4fff89d8fb7a11e77bd6 xmlns="416c84b9-9038-4190-a31b-6f918aa650eb">
      <Terms xmlns="http://schemas.microsoft.com/office/infopath/2007/PartnerControls"/>
    </ceeec7805c1b4fff89d8fb7a11e77bd6>
    <_dlc_DocId xmlns="416c84b9-9038-4190-a31b-6f918aa650eb">U5RCTUST6MMN-1796326955-26128</_dlc_DocId>
    <_dlc_DocIdUrl xmlns="416c84b9-9038-4190-a31b-6f918aa650eb">
      <Url>https://livenmitac.sharepoint.com/sites/bus-Engagement/_layouts/15/DocIdRedir.aspx?ID=U5RCTUST6MMN-1796326955-26128</Url>
      <Description>U5RCTUST6MMN-1796326955-26128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9F7AEEB-5279-46F1-AE04-F6973C11CEDC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173B40D8-E64C-4204-8980-BBB50D01DE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6c84b9-9038-4190-a31b-6f918aa650eb"/>
    <ds:schemaRef ds:uri="4f9c820c-e7e2-444d-97ee-45f2b3485c1d"/>
    <ds:schemaRef ds:uri="15ffb055-6eb4-45a1-bc20-bf2ac0d420da"/>
    <ds:schemaRef ds:uri="725c79e5-42ce-4aa0-ac78-b6418001f0d2"/>
    <ds:schemaRef ds:uri="c91a514c-9034-4fa3-897a-8352025b26ed"/>
    <ds:schemaRef ds:uri="0c2499d9-68a0-420e-97f6-7958150224b4"/>
    <ds:schemaRef ds:uri="03defcac-0f78-428e-831b-ef4deed1ee9d"/>
    <ds:schemaRef ds:uri="d0262726-a522-4a7d-8b81-1fc0f5e500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5DFD28A-7ABD-4518-8566-1FB767031D6F}">
  <ds:schemaRefs>
    <ds:schemaRef ds:uri="http://schemas.microsoft.com/office/2006/metadata/properties"/>
    <ds:schemaRef ds:uri="http://schemas.microsoft.com/office/infopath/2007/PartnerControls"/>
    <ds:schemaRef ds:uri="4f9c820c-e7e2-444d-97ee-45f2b3485c1d"/>
    <ds:schemaRef ds:uri="15ffb055-6eb4-45a1-bc20-bf2ac0d420da"/>
    <ds:schemaRef ds:uri="416c84b9-9038-4190-a31b-6f918aa650eb"/>
    <ds:schemaRef ds:uri="c91a514c-9034-4fa3-897a-8352025b26ed"/>
    <ds:schemaRef ds:uri="03defcac-0f78-428e-831b-ef4deed1ee9d"/>
    <ds:schemaRef ds:uri="725c79e5-42ce-4aa0-ac78-b6418001f0d2"/>
    <ds:schemaRef ds:uri="0c2499d9-68a0-420e-97f6-7958150224b4"/>
    <ds:schemaRef ds:uri="d0262726-a522-4a7d-8b81-1fc0f5e5002b"/>
  </ds:schemaRefs>
</ds:datastoreItem>
</file>

<file path=customXml/itemProps4.xml><?xml version="1.0" encoding="utf-8"?>
<ds:datastoreItem xmlns:ds="http://schemas.openxmlformats.org/officeDocument/2006/customXml" ds:itemID="{2B0B15BF-07CC-4548-85B3-4369C1352EC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775</Words>
  <Characters>4423</Characters>
  <Application>Microsoft Office Word</Application>
  <DocSecurity>0</DocSecurity>
  <Lines>36</Lines>
  <Paragraphs>10</Paragraphs>
  <ScaleCrop>false</ScaleCrop>
  <Company/>
  <LinksUpToDate>false</LinksUpToDate>
  <CharactersWithSpaces>5188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Salter</dc:creator>
  <cp:keywords/>
  <dc:description/>
  <cp:lastModifiedBy>Patrick McKibbin</cp:lastModifiedBy>
  <cp:revision>5</cp:revision>
  <cp:lastPrinted>2026-10-19T03:04:00Z</cp:lastPrinted>
  <dcterms:created xsi:type="dcterms:W3CDTF">2026-10-19T00:26:00Z</dcterms:created>
  <dcterms:modified xsi:type="dcterms:W3CDTF">2026-10-19T03:07:00Z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0x010100D5B7A43431756241AE4EB30B51F45437</vt:lpwstr>
  </property>
  <property fmtid="{D5CDD505-2E9C-101B-9397-08002B2CF9AE}" pid="3" name="MediaServiceImageTags">
    <vt:lpwstr/>
  </property>
  <property fmtid="{D5CDD505-2E9C-101B-9397-08002B2CF9AE}" pid="4" name="AcademicYear">
    <vt:lpwstr/>
  </property>
  <property fmtid="{D5CDD505-2E9C-101B-9397-08002B2CF9AE}" pid="5" name="_dlc_DocId">
    <vt:lpwstr>U5RCTUST6MMN-807192820-879</vt:lpwstr>
  </property>
  <property fmtid="{D5CDD505-2E9C-101B-9397-08002B2CF9AE}" pid="6" name="_dlc_DocIdItemGuid">
    <vt:lpwstr>f317f956-3890-4981-8cee-5103ec7e6328</vt:lpwstr>
  </property>
  <property fmtid="{D5CDD505-2E9C-101B-9397-08002B2CF9AE}" pid="7" name="_dlc_DocIdUrl">
    <vt:lpwstr>https://livenmitac.sharepoint.com/sites/bus-Engagement/_layouts/15/DocIdRedir.aspx?ID=U5RCTUST6MMN-807192820-879, U5RCTUST6MMN-807192820-879</vt:lpwstr>
  </property>
  <property fmtid="{D5CDD505-2E9C-101B-9397-08002B2CF9AE}" pid="8" name="le7f0d5895634943b034735a1321d5a0">
    <vt:lpwstr/>
  </property>
  <property fmtid="{D5CDD505-2E9C-101B-9397-08002B2CF9AE}" pid="9" name="NMITAreas">
    <vt:lpwstr/>
  </property>
  <property fmtid="{D5CDD505-2E9C-101B-9397-08002B2CF9AE}" pid="10" name="Programme">
    <vt:lpwstr/>
  </property>
</Properties>
</file>